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0931" w14:textId="00DBC1A2" w:rsidR="002705AE" w:rsidRDefault="002C7863" w:rsidP="002C7863">
      <w:pPr>
        <w:pStyle w:val="Textoindependiente"/>
        <w:ind w:left="2157"/>
        <w:rPr>
          <w:sz w:val="20"/>
        </w:rPr>
      </w:pPr>
      <w:r>
        <w:rPr>
          <w:sz w:val="20"/>
        </w:rPr>
        <w:t xml:space="preserve">             </w:t>
      </w:r>
      <w:r w:rsidR="00C708C3">
        <w:rPr>
          <w:sz w:val="20"/>
        </w:rPr>
        <w:t xml:space="preserve">              </w:t>
      </w:r>
      <w:r>
        <w:rPr>
          <w:sz w:val="20"/>
        </w:rPr>
        <w:t xml:space="preserve">        </w:t>
      </w:r>
      <w:r w:rsidR="00000000">
        <w:rPr>
          <w:noProof/>
          <w:sz w:val="20"/>
        </w:rPr>
        <w:drawing>
          <wp:inline distT="0" distB="0" distL="0" distR="0" wp14:anchorId="77B3345D" wp14:editId="3D4B046F">
            <wp:extent cx="1744952" cy="570230"/>
            <wp:effectExtent l="0" t="0" r="8255" b="127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56917" cy="574140"/>
                    </a:xfrm>
                    <a:prstGeom prst="rect">
                      <a:avLst/>
                    </a:prstGeom>
                  </pic:spPr>
                </pic:pic>
              </a:graphicData>
            </a:graphic>
          </wp:inline>
        </w:drawing>
      </w:r>
    </w:p>
    <w:p w14:paraId="5D24A944" w14:textId="77777777" w:rsidR="00C708C3" w:rsidRDefault="00C708C3" w:rsidP="00FD7AD2">
      <w:pPr>
        <w:ind w:left="102"/>
        <w:jc w:val="both"/>
      </w:pPr>
    </w:p>
    <w:p w14:paraId="0335D288" w14:textId="627E7C77" w:rsidR="002705AE" w:rsidRDefault="00000000" w:rsidP="00FD7AD2">
      <w:pPr>
        <w:ind w:left="102"/>
        <w:jc w:val="both"/>
        <w:rPr>
          <w:b/>
          <w:bCs/>
          <w:spacing w:val="-2"/>
        </w:rPr>
      </w:pPr>
      <w:r w:rsidRPr="001E67B8">
        <w:t>El</w:t>
      </w:r>
      <w:r w:rsidRPr="001E67B8">
        <w:rPr>
          <w:spacing w:val="-3"/>
        </w:rPr>
        <w:t xml:space="preserve"> </w:t>
      </w:r>
      <w:r w:rsidRPr="001E67B8">
        <w:t>P</w:t>
      </w:r>
      <w:r w:rsidR="00FD7AD2" w:rsidRPr="001E67B8">
        <w:t>ROYECTO FENIX</w:t>
      </w:r>
      <w:r w:rsidRPr="001E67B8">
        <w:t>,</w:t>
      </w:r>
      <w:r w:rsidRPr="001E67B8">
        <w:rPr>
          <w:spacing w:val="-1"/>
        </w:rPr>
        <w:t xml:space="preserve"> </w:t>
      </w:r>
      <w:r w:rsidRPr="001E67B8">
        <w:t>es</w:t>
      </w:r>
      <w:r w:rsidRPr="001E67B8">
        <w:rPr>
          <w:spacing w:val="-2"/>
        </w:rPr>
        <w:t xml:space="preserve"> </w:t>
      </w:r>
      <w:r w:rsidRPr="001E67B8">
        <w:t>una</w:t>
      </w:r>
      <w:r w:rsidRPr="001E67B8">
        <w:rPr>
          <w:spacing w:val="-2"/>
        </w:rPr>
        <w:t xml:space="preserve"> </w:t>
      </w:r>
      <w:r w:rsidRPr="001E67B8">
        <w:t>iniciativa</w:t>
      </w:r>
      <w:r w:rsidRPr="001E67B8">
        <w:rPr>
          <w:spacing w:val="-1"/>
        </w:rPr>
        <w:t xml:space="preserve"> </w:t>
      </w:r>
      <w:r w:rsidRPr="001E67B8">
        <w:t>de</w:t>
      </w:r>
      <w:r w:rsidRPr="001E67B8">
        <w:rPr>
          <w:spacing w:val="-2"/>
        </w:rPr>
        <w:t xml:space="preserve"> </w:t>
      </w:r>
      <w:r w:rsidRPr="001E67B8">
        <w:rPr>
          <w:b/>
        </w:rPr>
        <w:t>la</w:t>
      </w:r>
      <w:r w:rsidRPr="001E67B8">
        <w:rPr>
          <w:b/>
          <w:spacing w:val="-1"/>
        </w:rPr>
        <w:t xml:space="preserve"> </w:t>
      </w:r>
      <w:r w:rsidRPr="001E67B8">
        <w:rPr>
          <w:b/>
        </w:rPr>
        <w:t>Cámara</w:t>
      </w:r>
      <w:r w:rsidRPr="001E67B8">
        <w:rPr>
          <w:b/>
          <w:spacing w:val="-1"/>
        </w:rPr>
        <w:t xml:space="preserve"> </w:t>
      </w:r>
      <w:r w:rsidRPr="001E67B8">
        <w:rPr>
          <w:b/>
        </w:rPr>
        <w:t>de</w:t>
      </w:r>
      <w:r w:rsidRPr="001E67B8">
        <w:rPr>
          <w:b/>
          <w:spacing w:val="-2"/>
        </w:rPr>
        <w:t xml:space="preserve"> </w:t>
      </w:r>
      <w:r w:rsidRPr="001E67B8">
        <w:rPr>
          <w:b/>
        </w:rPr>
        <w:t>Comercio</w:t>
      </w:r>
      <w:r w:rsidRPr="001E67B8">
        <w:rPr>
          <w:b/>
          <w:spacing w:val="-1"/>
        </w:rPr>
        <w:t xml:space="preserve"> </w:t>
      </w:r>
      <w:r w:rsidRPr="001E67B8">
        <w:rPr>
          <w:b/>
        </w:rPr>
        <w:t>Italiana</w:t>
      </w:r>
      <w:r w:rsidRPr="001E67B8">
        <w:rPr>
          <w:b/>
          <w:spacing w:val="-1"/>
        </w:rPr>
        <w:t xml:space="preserve"> </w:t>
      </w:r>
      <w:r w:rsidRPr="001E67B8">
        <w:rPr>
          <w:b/>
          <w:spacing w:val="-5"/>
        </w:rPr>
        <w:t>en</w:t>
      </w:r>
      <w:r w:rsidR="00FD7AD2" w:rsidRPr="001E67B8">
        <w:rPr>
          <w:b/>
          <w:spacing w:val="-5"/>
        </w:rPr>
        <w:t xml:space="preserve"> </w:t>
      </w:r>
      <w:r w:rsidRPr="001E67B8">
        <w:rPr>
          <w:b/>
        </w:rPr>
        <w:t>Argentina</w:t>
      </w:r>
      <w:r w:rsidRPr="001E67B8">
        <w:t>,</w:t>
      </w:r>
      <w:r w:rsidRPr="001E67B8">
        <w:rPr>
          <w:spacing w:val="-3"/>
        </w:rPr>
        <w:t xml:space="preserve"> </w:t>
      </w:r>
      <w:r w:rsidRPr="001E67B8">
        <w:t>financiada</w:t>
      </w:r>
      <w:r w:rsidRPr="001E67B8">
        <w:rPr>
          <w:spacing w:val="-4"/>
        </w:rPr>
        <w:t xml:space="preserve"> </w:t>
      </w:r>
      <w:r w:rsidRPr="001E67B8">
        <w:t>por</w:t>
      </w:r>
      <w:r w:rsidRPr="001E67B8">
        <w:rPr>
          <w:spacing w:val="-3"/>
        </w:rPr>
        <w:t xml:space="preserve"> </w:t>
      </w:r>
      <w:r w:rsidRPr="001E67B8">
        <w:t>el</w:t>
      </w:r>
      <w:r w:rsidRPr="001E67B8">
        <w:rPr>
          <w:spacing w:val="-3"/>
        </w:rPr>
        <w:t xml:space="preserve"> </w:t>
      </w:r>
      <w:r w:rsidRPr="001E67B8">
        <w:rPr>
          <w:b/>
          <w:bCs/>
        </w:rPr>
        <w:t>Consulado</w:t>
      </w:r>
      <w:r w:rsidRPr="001E67B8">
        <w:rPr>
          <w:b/>
          <w:bCs/>
          <w:spacing w:val="-2"/>
        </w:rPr>
        <w:t xml:space="preserve"> </w:t>
      </w:r>
      <w:r w:rsidRPr="001E67B8">
        <w:rPr>
          <w:b/>
          <w:bCs/>
        </w:rPr>
        <w:t>General de</w:t>
      </w:r>
      <w:r w:rsidRPr="001E67B8">
        <w:rPr>
          <w:b/>
          <w:bCs/>
          <w:spacing w:val="-4"/>
        </w:rPr>
        <w:t xml:space="preserve"> </w:t>
      </w:r>
      <w:r w:rsidRPr="001E67B8">
        <w:rPr>
          <w:b/>
          <w:bCs/>
        </w:rPr>
        <w:t>Italia</w:t>
      </w:r>
      <w:r w:rsidRPr="001E67B8">
        <w:rPr>
          <w:b/>
          <w:bCs/>
          <w:spacing w:val="-4"/>
        </w:rPr>
        <w:t xml:space="preserve"> </w:t>
      </w:r>
      <w:r w:rsidRPr="001E67B8">
        <w:rPr>
          <w:b/>
          <w:bCs/>
        </w:rPr>
        <w:t>en</w:t>
      </w:r>
      <w:r w:rsidRPr="001E67B8">
        <w:rPr>
          <w:b/>
          <w:bCs/>
          <w:spacing w:val="-3"/>
        </w:rPr>
        <w:t xml:space="preserve"> </w:t>
      </w:r>
      <w:r w:rsidRPr="001E67B8">
        <w:rPr>
          <w:b/>
          <w:bCs/>
        </w:rPr>
        <w:t>Bahía</w:t>
      </w:r>
      <w:r w:rsidRPr="001E67B8">
        <w:rPr>
          <w:b/>
          <w:bCs/>
          <w:spacing w:val="-3"/>
        </w:rPr>
        <w:t xml:space="preserve"> </w:t>
      </w:r>
      <w:r w:rsidRPr="001E67B8">
        <w:rPr>
          <w:b/>
          <w:bCs/>
        </w:rPr>
        <w:t>Blanca</w:t>
      </w:r>
      <w:r w:rsidRPr="001E67B8">
        <w:t>.</w:t>
      </w:r>
      <w:r w:rsidRPr="001E67B8">
        <w:rPr>
          <w:spacing w:val="-3"/>
        </w:rPr>
        <w:t xml:space="preserve"> </w:t>
      </w:r>
      <w:r w:rsidRPr="001E67B8">
        <w:t>Su</w:t>
      </w:r>
      <w:r w:rsidRPr="001E67B8">
        <w:rPr>
          <w:spacing w:val="-3"/>
        </w:rPr>
        <w:t xml:space="preserve"> </w:t>
      </w:r>
      <w:r w:rsidRPr="001E67B8">
        <w:t xml:space="preserve">objetivo principal es facilitar la inserción laboral de personas con la doble ciudadanía, italiana- </w:t>
      </w:r>
      <w:r w:rsidRPr="001E67B8">
        <w:rPr>
          <w:spacing w:val="-2"/>
        </w:rPr>
        <w:t>argentina</w:t>
      </w:r>
      <w:r w:rsidRPr="001E67B8">
        <w:rPr>
          <w:b/>
          <w:bCs/>
          <w:spacing w:val="-2"/>
        </w:rPr>
        <w:t>.</w:t>
      </w:r>
      <w:r w:rsidR="00FD7AD2" w:rsidRPr="001E67B8">
        <w:rPr>
          <w:b/>
          <w:bCs/>
          <w:spacing w:val="-2"/>
        </w:rPr>
        <w:t xml:space="preserve"> </w:t>
      </w:r>
      <w:r w:rsidR="00FD7AD2" w:rsidRPr="001E67B8">
        <w:rPr>
          <w:spacing w:val="-2"/>
        </w:rPr>
        <w:t>Cuenta con el apoyo de la</w:t>
      </w:r>
      <w:r w:rsidR="00FD7AD2" w:rsidRPr="001E67B8">
        <w:rPr>
          <w:b/>
          <w:bCs/>
          <w:spacing w:val="-2"/>
        </w:rPr>
        <w:t xml:space="preserve"> Universidad Nacional del Sur (UNS), la Universidad Tecnológica Nacional Facultad Regional Bahía Blanca (UTN) y la Corporación del Comercio, Industria y Servicios de Bahía Blanca (CCIS).</w:t>
      </w:r>
    </w:p>
    <w:p w14:paraId="2979D2D3" w14:textId="77777777" w:rsidR="00C708C3" w:rsidRPr="001E67B8" w:rsidRDefault="00C708C3" w:rsidP="00FD7AD2">
      <w:pPr>
        <w:ind w:left="102"/>
        <w:jc w:val="both"/>
        <w:rPr>
          <w:b/>
          <w:bCs/>
        </w:rPr>
      </w:pPr>
    </w:p>
    <w:p w14:paraId="7DD12E03" w14:textId="357C5A8F" w:rsidR="002705AE" w:rsidRPr="001E67B8" w:rsidRDefault="00FD7AD2" w:rsidP="002C7863">
      <w:pPr>
        <w:pStyle w:val="Textoindependiente"/>
        <w:ind w:left="102"/>
        <w:jc w:val="both"/>
        <w:rPr>
          <w:sz w:val="22"/>
          <w:szCs w:val="22"/>
        </w:rPr>
      </w:pPr>
      <w:r w:rsidRPr="001E67B8">
        <w:rPr>
          <w:sz w:val="22"/>
          <w:szCs w:val="22"/>
        </w:rPr>
        <w:t>Este novedoso programa de inserción laboral</w:t>
      </w:r>
      <w:r w:rsidR="002C7863" w:rsidRPr="001E67B8">
        <w:rPr>
          <w:sz w:val="22"/>
          <w:szCs w:val="22"/>
        </w:rPr>
        <w:t xml:space="preserve"> recientemente</w:t>
      </w:r>
      <w:r w:rsidRPr="001E67B8">
        <w:rPr>
          <w:sz w:val="22"/>
          <w:szCs w:val="22"/>
        </w:rPr>
        <w:t xml:space="preserve"> </w:t>
      </w:r>
      <w:r w:rsidR="002C7863" w:rsidRPr="001E67B8">
        <w:rPr>
          <w:sz w:val="22"/>
          <w:szCs w:val="22"/>
        </w:rPr>
        <w:t xml:space="preserve">presentado en nuestra ciudad </w:t>
      </w:r>
      <w:r w:rsidRPr="001E67B8">
        <w:rPr>
          <w:spacing w:val="-1"/>
          <w:sz w:val="22"/>
          <w:szCs w:val="22"/>
        </w:rPr>
        <w:t xml:space="preserve">cumple </w:t>
      </w:r>
      <w:r w:rsidR="002C7863" w:rsidRPr="001E67B8">
        <w:rPr>
          <w:spacing w:val="-1"/>
          <w:sz w:val="22"/>
          <w:szCs w:val="22"/>
        </w:rPr>
        <w:t xml:space="preserve">en 2024 </w:t>
      </w:r>
      <w:r w:rsidRPr="001E67B8">
        <w:rPr>
          <w:spacing w:val="-1"/>
          <w:sz w:val="22"/>
          <w:szCs w:val="22"/>
        </w:rPr>
        <w:t xml:space="preserve">su segunda edición, </w:t>
      </w:r>
      <w:r w:rsidR="002C6870" w:rsidRPr="001E67B8">
        <w:rPr>
          <w:spacing w:val="-1"/>
          <w:sz w:val="22"/>
          <w:szCs w:val="22"/>
        </w:rPr>
        <w:t>y ofrece</w:t>
      </w:r>
      <w:r w:rsidR="00000000" w:rsidRPr="001E67B8">
        <w:rPr>
          <w:spacing w:val="-2"/>
          <w:sz w:val="22"/>
          <w:szCs w:val="22"/>
        </w:rPr>
        <w:t xml:space="preserve"> </w:t>
      </w:r>
      <w:r w:rsidR="00000000" w:rsidRPr="001E67B8">
        <w:rPr>
          <w:sz w:val="22"/>
          <w:szCs w:val="22"/>
        </w:rPr>
        <w:t>una retribución</w:t>
      </w:r>
      <w:r w:rsidR="00000000" w:rsidRPr="001E67B8">
        <w:rPr>
          <w:spacing w:val="-1"/>
          <w:sz w:val="22"/>
          <w:szCs w:val="22"/>
        </w:rPr>
        <w:t xml:space="preserve"> </w:t>
      </w:r>
      <w:r w:rsidR="00000000" w:rsidRPr="001E67B8">
        <w:rPr>
          <w:sz w:val="22"/>
          <w:szCs w:val="22"/>
        </w:rPr>
        <w:t>económica</w:t>
      </w:r>
      <w:r w:rsidR="00000000" w:rsidRPr="001E67B8">
        <w:rPr>
          <w:spacing w:val="-2"/>
          <w:sz w:val="22"/>
          <w:szCs w:val="22"/>
        </w:rPr>
        <w:t xml:space="preserve"> </w:t>
      </w:r>
      <w:r w:rsidR="00000000" w:rsidRPr="001E67B8">
        <w:rPr>
          <w:sz w:val="22"/>
          <w:szCs w:val="22"/>
        </w:rPr>
        <w:t>de</w:t>
      </w:r>
      <w:r w:rsidR="00000000" w:rsidRPr="001E67B8">
        <w:rPr>
          <w:spacing w:val="2"/>
          <w:sz w:val="22"/>
          <w:szCs w:val="22"/>
        </w:rPr>
        <w:t xml:space="preserve"> </w:t>
      </w:r>
      <w:r w:rsidRPr="001E67B8">
        <w:rPr>
          <w:spacing w:val="2"/>
          <w:sz w:val="22"/>
          <w:szCs w:val="22"/>
        </w:rPr>
        <w:t xml:space="preserve">hasta </w:t>
      </w:r>
      <w:r w:rsidR="00000000" w:rsidRPr="001E67B8">
        <w:rPr>
          <w:sz w:val="22"/>
          <w:szCs w:val="22"/>
        </w:rPr>
        <w:t>un</w:t>
      </w:r>
      <w:r w:rsidR="00000000" w:rsidRPr="001E67B8">
        <w:rPr>
          <w:spacing w:val="-1"/>
          <w:sz w:val="22"/>
          <w:szCs w:val="22"/>
        </w:rPr>
        <w:t xml:space="preserve"> </w:t>
      </w:r>
      <w:r w:rsidR="00000000" w:rsidRPr="001E67B8">
        <w:rPr>
          <w:sz w:val="22"/>
          <w:szCs w:val="22"/>
        </w:rPr>
        <w:t>máximo</w:t>
      </w:r>
      <w:r w:rsidR="00000000" w:rsidRPr="001E67B8">
        <w:rPr>
          <w:spacing w:val="-1"/>
          <w:sz w:val="22"/>
          <w:szCs w:val="22"/>
        </w:rPr>
        <w:t xml:space="preserve"> </w:t>
      </w:r>
      <w:r w:rsidRPr="001E67B8">
        <w:rPr>
          <w:spacing w:val="-1"/>
          <w:sz w:val="22"/>
          <w:szCs w:val="22"/>
        </w:rPr>
        <w:t>de $ 400.000 mensuales</w:t>
      </w:r>
      <w:r w:rsidR="002C6870" w:rsidRPr="001E67B8">
        <w:rPr>
          <w:spacing w:val="-1"/>
          <w:sz w:val="22"/>
          <w:szCs w:val="22"/>
        </w:rPr>
        <w:t xml:space="preserve"> por cada candidato</w:t>
      </w:r>
      <w:r w:rsidRPr="001E67B8">
        <w:rPr>
          <w:spacing w:val="-1"/>
          <w:sz w:val="22"/>
          <w:szCs w:val="22"/>
        </w:rPr>
        <w:t>, durante un período total de 3 meses</w:t>
      </w:r>
      <w:r w:rsidR="002C6870" w:rsidRPr="001E67B8">
        <w:rPr>
          <w:spacing w:val="-1"/>
          <w:sz w:val="22"/>
          <w:szCs w:val="22"/>
        </w:rPr>
        <w:t xml:space="preserve"> (es decir, un total de hasta $ 1.200.000)</w:t>
      </w:r>
      <w:r w:rsidRPr="001E67B8">
        <w:rPr>
          <w:spacing w:val="-1"/>
          <w:sz w:val="22"/>
          <w:szCs w:val="22"/>
        </w:rPr>
        <w:t xml:space="preserve"> </w:t>
      </w:r>
      <w:r w:rsidR="00000000" w:rsidRPr="001E67B8">
        <w:rPr>
          <w:sz w:val="22"/>
          <w:szCs w:val="22"/>
        </w:rPr>
        <w:t>a</w:t>
      </w:r>
      <w:r w:rsidR="00000000" w:rsidRPr="001E67B8">
        <w:rPr>
          <w:spacing w:val="-4"/>
          <w:sz w:val="22"/>
          <w:szCs w:val="22"/>
        </w:rPr>
        <w:t xml:space="preserve"> </w:t>
      </w:r>
      <w:r w:rsidR="00000000" w:rsidRPr="001E67B8">
        <w:rPr>
          <w:sz w:val="22"/>
          <w:szCs w:val="22"/>
        </w:rPr>
        <w:t>aquell</w:t>
      </w:r>
      <w:r w:rsidRPr="001E67B8">
        <w:rPr>
          <w:sz w:val="22"/>
          <w:szCs w:val="22"/>
        </w:rPr>
        <w:t xml:space="preserve">os comercios y </w:t>
      </w:r>
      <w:r w:rsidR="00000000" w:rsidRPr="001E67B8">
        <w:rPr>
          <w:sz w:val="22"/>
          <w:szCs w:val="22"/>
        </w:rPr>
        <w:t>empresas</w:t>
      </w:r>
      <w:r w:rsidR="00000000" w:rsidRPr="001E67B8">
        <w:rPr>
          <w:spacing w:val="-4"/>
          <w:sz w:val="22"/>
          <w:szCs w:val="22"/>
        </w:rPr>
        <w:t xml:space="preserve"> </w:t>
      </w:r>
      <w:r w:rsidR="00000000" w:rsidRPr="001E67B8">
        <w:rPr>
          <w:sz w:val="22"/>
          <w:szCs w:val="22"/>
        </w:rPr>
        <w:t>de</w:t>
      </w:r>
      <w:r w:rsidR="00000000" w:rsidRPr="001E67B8">
        <w:rPr>
          <w:spacing w:val="-4"/>
          <w:sz w:val="22"/>
          <w:szCs w:val="22"/>
        </w:rPr>
        <w:t xml:space="preserve"> </w:t>
      </w:r>
      <w:r w:rsidR="00000000" w:rsidRPr="001E67B8">
        <w:rPr>
          <w:sz w:val="22"/>
          <w:szCs w:val="22"/>
        </w:rPr>
        <w:t>distintos</w:t>
      </w:r>
      <w:r w:rsidR="00000000" w:rsidRPr="001E67B8">
        <w:rPr>
          <w:spacing w:val="-4"/>
          <w:sz w:val="22"/>
          <w:szCs w:val="22"/>
        </w:rPr>
        <w:t xml:space="preserve"> </w:t>
      </w:r>
      <w:r w:rsidR="00000000" w:rsidRPr="001E67B8">
        <w:rPr>
          <w:sz w:val="22"/>
          <w:szCs w:val="22"/>
        </w:rPr>
        <w:t>rubros</w:t>
      </w:r>
      <w:r w:rsidR="00000000" w:rsidRPr="001E67B8">
        <w:rPr>
          <w:spacing w:val="-4"/>
          <w:sz w:val="22"/>
          <w:szCs w:val="22"/>
        </w:rPr>
        <w:t xml:space="preserve"> </w:t>
      </w:r>
      <w:r w:rsidR="00000000" w:rsidRPr="001E67B8">
        <w:rPr>
          <w:sz w:val="22"/>
          <w:szCs w:val="22"/>
        </w:rPr>
        <w:t>que</w:t>
      </w:r>
      <w:r w:rsidR="00000000" w:rsidRPr="001E67B8">
        <w:rPr>
          <w:spacing w:val="-2"/>
          <w:sz w:val="22"/>
          <w:szCs w:val="22"/>
        </w:rPr>
        <w:t xml:space="preserve"> </w:t>
      </w:r>
      <w:r w:rsidR="00000000" w:rsidRPr="001E67B8">
        <w:rPr>
          <w:sz w:val="22"/>
          <w:szCs w:val="22"/>
        </w:rPr>
        <w:t>contraten</w:t>
      </w:r>
      <w:r w:rsidR="00000000" w:rsidRPr="001E67B8">
        <w:rPr>
          <w:spacing w:val="-3"/>
          <w:sz w:val="22"/>
          <w:szCs w:val="22"/>
        </w:rPr>
        <w:t xml:space="preserve"> </w:t>
      </w:r>
      <w:r w:rsidR="00000000" w:rsidRPr="001E67B8">
        <w:rPr>
          <w:sz w:val="22"/>
          <w:szCs w:val="22"/>
        </w:rPr>
        <w:t>a personas con ciudadanía italiana inscriptas en el Registro</w:t>
      </w:r>
      <w:r w:rsidR="00000000" w:rsidRPr="001E67B8">
        <w:rPr>
          <w:spacing w:val="-5"/>
          <w:sz w:val="22"/>
          <w:szCs w:val="22"/>
        </w:rPr>
        <w:t xml:space="preserve"> </w:t>
      </w:r>
      <w:r w:rsidR="00000000" w:rsidRPr="001E67B8">
        <w:rPr>
          <w:sz w:val="22"/>
          <w:szCs w:val="22"/>
        </w:rPr>
        <w:t>AIRE (</w:t>
      </w:r>
      <w:proofErr w:type="spellStart"/>
      <w:r w:rsidR="00000000" w:rsidRPr="001E67B8">
        <w:rPr>
          <w:sz w:val="22"/>
          <w:szCs w:val="22"/>
        </w:rPr>
        <w:t>Anagrafe</w:t>
      </w:r>
      <w:proofErr w:type="spellEnd"/>
      <w:r w:rsidR="00000000" w:rsidRPr="001E67B8">
        <w:rPr>
          <w:sz w:val="22"/>
          <w:szCs w:val="22"/>
        </w:rPr>
        <w:t xml:space="preserve"> </w:t>
      </w:r>
      <w:proofErr w:type="spellStart"/>
      <w:r w:rsidR="00000000" w:rsidRPr="001E67B8">
        <w:rPr>
          <w:sz w:val="22"/>
          <w:szCs w:val="22"/>
        </w:rPr>
        <w:t>Italiani</w:t>
      </w:r>
      <w:proofErr w:type="spellEnd"/>
      <w:r w:rsidRPr="001E67B8">
        <w:rPr>
          <w:sz w:val="22"/>
          <w:szCs w:val="22"/>
        </w:rPr>
        <w:t xml:space="preserve"> </w:t>
      </w:r>
      <w:proofErr w:type="spellStart"/>
      <w:r w:rsidR="00000000" w:rsidRPr="001E67B8">
        <w:rPr>
          <w:sz w:val="22"/>
          <w:szCs w:val="22"/>
        </w:rPr>
        <w:t>Residenti</w:t>
      </w:r>
      <w:proofErr w:type="spellEnd"/>
      <w:r w:rsidR="00000000" w:rsidRPr="001E67B8">
        <w:rPr>
          <w:spacing w:val="-2"/>
          <w:sz w:val="22"/>
          <w:szCs w:val="22"/>
        </w:rPr>
        <w:t xml:space="preserve"> </w:t>
      </w:r>
      <w:proofErr w:type="spellStart"/>
      <w:r w:rsidR="00000000" w:rsidRPr="001E67B8">
        <w:rPr>
          <w:sz w:val="22"/>
          <w:szCs w:val="22"/>
        </w:rPr>
        <w:t>all'Estero</w:t>
      </w:r>
      <w:proofErr w:type="spellEnd"/>
      <w:r w:rsidR="00000000" w:rsidRPr="001E67B8">
        <w:rPr>
          <w:sz w:val="22"/>
          <w:szCs w:val="22"/>
        </w:rPr>
        <w:t>)</w:t>
      </w:r>
      <w:r w:rsidR="00000000" w:rsidRPr="001E67B8">
        <w:rPr>
          <w:spacing w:val="-1"/>
          <w:sz w:val="22"/>
          <w:szCs w:val="22"/>
        </w:rPr>
        <w:t xml:space="preserve"> </w:t>
      </w:r>
      <w:r w:rsidR="00000000" w:rsidRPr="001E67B8">
        <w:rPr>
          <w:sz w:val="22"/>
          <w:szCs w:val="22"/>
        </w:rPr>
        <w:t>del Consulado</w:t>
      </w:r>
      <w:r w:rsidR="00000000" w:rsidRPr="001E67B8">
        <w:rPr>
          <w:spacing w:val="-1"/>
          <w:sz w:val="22"/>
          <w:szCs w:val="22"/>
        </w:rPr>
        <w:t xml:space="preserve"> </w:t>
      </w:r>
      <w:r w:rsidR="00000000" w:rsidRPr="001E67B8">
        <w:rPr>
          <w:sz w:val="22"/>
          <w:szCs w:val="22"/>
        </w:rPr>
        <w:t>de</w:t>
      </w:r>
      <w:r w:rsidR="00000000" w:rsidRPr="001E67B8">
        <w:rPr>
          <w:spacing w:val="-1"/>
          <w:sz w:val="22"/>
          <w:szCs w:val="22"/>
        </w:rPr>
        <w:t xml:space="preserve"> </w:t>
      </w:r>
      <w:r w:rsidR="00000000" w:rsidRPr="001E67B8">
        <w:rPr>
          <w:sz w:val="22"/>
          <w:szCs w:val="22"/>
        </w:rPr>
        <w:t>Bahía</w:t>
      </w:r>
      <w:r w:rsidR="00000000" w:rsidRPr="001E67B8">
        <w:rPr>
          <w:spacing w:val="-1"/>
          <w:sz w:val="22"/>
          <w:szCs w:val="22"/>
        </w:rPr>
        <w:t xml:space="preserve"> </w:t>
      </w:r>
      <w:r w:rsidR="00000000" w:rsidRPr="001E67B8">
        <w:rPr>
          <w:spacing w:val="-2"/>
          <w:sz w:val="22"/>
          <w:szCs w:val="22"/>
        </w:rPr>
        <w:t>Blanca</w:t>
      </w:r>
      <w:r w:rsidR="002C6870" w:rsidRPr="001E67B8">
        <w:rPr>
          <w:spacing w:val="-2"/>
          <w:sz w:val="22"/>
          <w:szCs w:val="22"/>
        </w:rPr>
        <w:t xml:space="preserve">. La retribución mensual indicada </w:t>
      </w:r>
      <w:r w:rsidR="002C6870" w:rsidRPr="001E67B8">
        <w:rPr>
          <w:spacing w:val="-2"/>
          <w:sz w:val="22"/>
          <w:szCs w:val="22"/>
        </w:rPr>
        <w:t>será destinad</w:t>
      </w:r>
      <w:r w:rsidR="002C6870" w:rsidRPr="001E67B8">
        <w:rPr>
          <w:spacing w:val="-2"/>
          <w:sz w:val="22"/>
          <w:szCs w:val="22"/>
        </w:rPr>
        <w:t xml:space="preserve">a </w:t>
      </w:r>
      <w:r w:rsidR="002C6870" w:rsidRPr="001E67B8">
        <w:rPr>
          <w:spacing w:val="-2"/>
          <w:sz w:val="22"/>
          <w:szCs w:val="22"/>
        </w:rPr>
        <w:t>exclusivamente a cubrir el salario o asignación estímulo del trabajador o pasante que sea</w:t>
      </w:r>
      <w:r w:rsidR="002C6870" w:rsidRPr="001E67B8">
        <w:rPr>
          <w:spacing w:val="-2"/>
          <w:sz w:val="22"/>
          <w:szCs w:val="22"/>
        </w:rPr>
        <w:t xml:space="preserve"> </w:t>
      </w:r>
      <w:r w:rsidR="002C6870" w:rsidRPr="001E67B8">
        <w:rPr>
          <w:spacing w:val="-2"/>
          <w:sz w:val="22"/>
          <w:szCs w:val="22"/>
        </w:rPr>
        <w:t>seleccionado entre los candidatos. En el caso que la Empresa quiera abonar al trabajador o</w:t>
      </w:r>
      <w:r w:rsidR="002C6870" w:rsidRPr="001E67B8">
        <w:rPr>
          <w:spacing w:val="-2"/>
          <w:sz w:val="22"/>
          <w:szCs w:val="22"/>
        </w:rPr>
        <w:t xml:space="preserve"> </w:t>
      </w:r>
      <w:r w:rsidR="002C6870" w:rsidRPr="001E67B8">
        <w:rPr>
          <w:spacing w:val="-2"/>
          <w:sz w:val="22"/>
          <w:szCs w:val="22"/>
        </w:rPr>
        <w:t>pasante una suma mayor, la diferencia correrá por su exclusiva cuenta.</w:t>
      </w:r>
      <w:r w:rsidR="002C7863" w:rsidRPr="001E67B8">
        <w:rPr>
          <w:spacing w:val="-2"/>
          <w:sz w:val="22"/>
          <w:szCs w:val="22"/>
        </w:rPr>
        <w:t xml:space="preserve"> </w:t>
      </w:r>
    </w:p>
    <w:p w14:paraId="5CDF20C0" w14:textId="77777777" w:rsidR="002705AE" w:rsidRPr="001E67B8" w:rsidRDefault="002705AE" w:rsidP="00FD7AD2">
      <w:pPr>
        <w:pStyle w:val="Textoindependiente"/>
        <w:jc w:val="both"/>
        <w:rPr>
          <w:sz w:val="22"/>
          <w:szCs w:val="22"/>
        </w:rPr>
      </w:pPr>
    </w:p>
    <w:p w14:paraId="6FBD1C92" w14:textId="44D2989D" w:rsidR="00C708C3" w:rsidRDefault="00FD7AD2" w:rsidP="00C708C3">
      <w:pPr>
        <w:pStyle w:val="Textoindependiente"/>
        <w:ind w:left="102"/>
        <w:jc w:val="both"/>
        <w:rPr>
          <w:sz w:val="22"/>
          <w:szCs w:val="22"/>
        </w:rPr>
      </w:pPr>
      <w:r w:rsidRPr="001E67B8">
        <w:rPr>
          <w:sz w:val="22"/>
          <w:szCs w:val="22"/>
        </w:rPr>
        <w:t xml:space="preserve">La Cámara </w:t>
      </w:r>
      <w:r w:rsidR="002C6870" w:rsidRPr="001E67B8">
        <w:rPr>
          <w:sz w:val="22"/>
          <w:szCs w:val="22"/>
        </w:rPr>
        <w:t xml:space="preserve">de Comercio Italiana </w:t>
      </w:r>
      <w:r w:rsidRPr="001E67B8">
        <w:rPr>
          <w:sz w:val="22"/>
          <w:szCs w:val="22"/>
        </w:rPr>
        <w:t>pone</w:t>
      </w:r>
      <w:r w:rsidR="00000000" w:rsidRPr="001E67B8">
        <w:rPr>
          <w:spacing w:val="-5"/>
          <w:sz w:val="22"/>
          <w:szCs w:val="22"/>
        </w:rPr>
        <w:t xml:space="preserve"> </w:t>
      </w:r>
      <w:r w:rsidR="00000000" w:rsidRPr="001E67B8">
        <w:rPr>
          <w:sz w:val="22"/>
          <w:szCs w:val="22"/>
        </w:rPr>
        <w:t>a</w:t>
      </w:r>
      <w:r w:rsidR="00000000" w:rsidRPr="001E67B8">
        <w:rPr>
          <w:spacing w:val="-6"/>
          <w:sz w:val="22"/>
          <w:szCs w:val="22"/>
        </w:rPr>
        <w:t xml:space="preserve"> </w:t>
      </w:r>
      <w:r w:rsidR="00000000" w:rsidRPr="001E67B8">
        <w:rPr>
          <w:sz w:val="22"/>
          <w:szCs w:val="22"/>
        </w:rPr>
        <w:t>disposición</w:t>
      </w:r>
      <w:r w:rsidR="00000000" w:rsidRPr="001E67B8">
        <w:rPr>
          <w:spacing w:val="-5"/>
          <w:sz w:val="22"/>
          <w:szCs w:val="22"/>
        </w:rPr>
        <w:t xml:space="preserve"> </w:t>
      </w:r>
      <w:r w:rsidRPr="001E67B8">
        <w:rPr>
          <w:spacing w:val="-5"/>
          <w:sz w:val="22"/>
          <w:szCs w:val="22"/>
        </w:rPr>
        <w:t>su</w:t>
      </w:r>
      <w:r w:rsidR="00000000" w:rsidRPr="001E67B8">
        <w:rPr>
          <w:spacing w:val="-5"/>
          <w:sz w:val="22"/>
          <w:szCs w:val="22"/>
        </w:rPr>
        <w:t xml:space="preserve"> </w:t>
      </w:r>
      <w:r w:rsidR="002C6870" w:rsidRPr="001E67B8">
        <w:rPr>
          <w:spacing w:val="-5"/>
          <w:sz w:val="22"/>
          <w:szCs w:val="22"/>
        </w:rPr>
        <w:t xml:space="preserve">exclusivo </w:t>
      </w:r>
      <w:r w:rsidR="00000000" w:rsidRPr="001E67B8">
        <w:rPr>
          <w:sz w:val="22"/>
          <w:szCs w:val="22"/>
        </w:rPr>
        <w:t>Portal</w:t>
      </w:r>
      <w:r w:rsidR="00000000" w:rsidRPr="001E67B8">
        <w:rPr>
          <w:spacing w:val="-5"/>
          <w:sz w:val="22"/>
          <w:szCs w:val="22"/>
        </w:rPr>
        <w:t xml:space="preserve"> </w:t>
      </w:r>
      <w:r w:rsidR="00000000" w:rsidRPr="001E67B8">
        <w:rPr>
          <w:sz w:val="22"/>
          <w:szCs w:val="22"/>
        </w:rPr>
        <w:t>de</w:t>
      </w:r>
      <w:r w:rsidR="00000000" w:rsidRPr="001E67B8">
        <w:rPr>
          <w:spacing w:val="-4"/>
          <w:sz w:val="22"/>
          <w:szCs w:val="22"/>
        </w:rPr>
        <w:t xml:space="preserve"> </w:t>
      </w:r>
      <w:r w:rsidR="00000000" w:rsidRPr="001E67B8">
        <w:rPr>
          <w:sz w:val="22"/>
          <w:szCs w:val="22"/>
        </w:rPr>
        <w:t>Empleos</w:t>
      </w:r>
      <w:r w:rsidR="00000000" w:rsidRPr="001E67B8">
        <w:rPr>
          <w:spacing w:val="-3"/>
          <w:sz w:val="22"/>
          <w:szCs w:val="22"/>
        </w:rPr>
        <w:t xml:space="preserve"> </w:t>
      </w:r>
      <w:hyperlink r:id="rId5">
        <w:r w:rsidR="00000000" w:rsidRPr="001E67B8">
          <w:rPr>
            <w:color w:val="0462C1"/>
            <w:sz w:val="22"/>
            <w:szCs w:val="22"/>
            <w:u w:val="single" w:color="0462C1"/>
          </w:rPr>
          <w:t>https://fenix.org.ar/</w:t>
        </w:r>
      </w:hyperlink>
      <w:r w:rsidR="00000000" w:rsidRPr="001E67B8">
        <w:rPr>
          <w:sz w:val="22"/>
          <w:szCs w:val="22"/>
        </w:rPr>
        <w:t>,</w:t>
      </w:r>
      <w:r w:rsidR="00000000" w:rsidRPr="001E67B8">
        <w:rPr>
          <w:spacing w:val="-5"/>
          <w:sz w:val="22"/>
          <w:szCs w:val="22"/>
        </w:rPr>
        <w:t xml:space="preserve"> </w:t>
      </w:r>
      <w:r w:rsidR="00000000" w:rsidRPr="001E67B8">
        <w:rPr>
          <w:sz w:val="22"/>
          <w:szCs w:val="22"/>
        </w:rPr>
        <w:t>para que l</w:t>
      </w:r>
      <w:r w:rsidRPr="001E67B8">
        <w:rPr>
          <w:sz w:val="22"/>
          <w:szCs w:val="22"/>
        </w:rPr>
        <w:t xml:space="preserve">os comercios y </w:t>
      </w:r>
      <w:r w:rsidR="00000000" w:rsidRPr="001E67B8">
        <w:rPr>
          <w:sz w:val="22"/>
          <w:szCs w:val="22"/>
        </w:rPr>
        <w:t xml:space="preserve">empresas </w:t>
      </w:r>
      <w:r w:rsidR="002C6870" w:rsidRPr="001E67B8">
        <w:rPr>
          <w:sz w:val="22"/>
          <w:szCs w:val="22"/>
        </w:rPr>
        <w:t xml:space="preserve">de nuestra ciudad y región interesados en este proyecto, </w:t>
      </w:r>
      <w:r w:rsidR="00000000" w:rsidRPr="001E67B8">
        <w:rPr>
          <w:sz w:val="22"/>
          <w:szCs w:val="22"/>
        </w:rPr>
        <w:t>puedan compartir sus búsquedas laborales y recibir el respaldo</w:t>
      </w:r>
      <w:r w:rsidR="002C7863" w:rsidRPr="001E67B8">
        <w:rPr>
          <w:sz w:val="22"/>
          <w:szCs w:val="22"/>
        </w:rPr>
        <w:t xml:space="preserve"> </w:t>
      </w:r>
      <w:r w:rsidR="00000000" w:rsidRPr="001E67B8">
        <w:rPr>
          <w:sz w:val="22"/>
          <w:szCs w:val="22"/>
        </w:rPr>
        <w:t>económico</w:t>
      </w:r>
      <w:r w:rsidR="00000000" w:rsidRPr="001E67B8">
        <w:rPr>
          <w:spacing w:val="-1"/>
          <w:sz w:val="22"/>
          <w:szCs w:val="22"/>
        </w:rPr>
        <w:t xml:space="preserve"> </w:t>
      </w:r>
      <w:r w:rsidR="00000000" w:rsidRPr="001E67B8">
        <w:rPr>
          <w:sz w:val="22"/>
          <w:szCs w:val="22"/>
        </w:rPr>
        <w:t>destinado</w:t>
      </w:r>
      <w:r w:rsidR="00000000" w:rsidRPr="001E67B8">
        <w:rPr>
          <w:spacing w:val="-1"/>
          <w:sz w:val="22"/>
          <w:szCs w:val="22"/>
        </w:rPr>
        <w:t xml:space="preserve"> </w:t>
      </w:r>
      <w:r w:rsidR="00000000" w:rsidRPr="001E67B8">
        <w:rPr>
          <w:sz w:val="22"/>
          <w:szCs w:val="22"/>
        </w:rPr>
        <w:t>a fomentar</w:t>
      </w:r>
      <w:r w:rsidR="00000000" w:rsidRPr="001E67B8">
        <w:rPr>
          <w:spacing w:val="-1"/>
          <w:sz w:val="22"/>
          <w:szCs w:val="22"/>
        </w:rPr>
        <w:t xml:space="preserve"> </w:t>
      </w:r>
      <w:r w:rsidR="00000000" w:rsidRPr="001E67B8">
        <w:rPr>
          <w:sz w:val="22"/>
          <w:szCs w:val="22"/>
        </w:rPr>
        <w:t>la</w:t>
      </w:r>
      <w:r w:rsidR="00000000" w:rsidRPr="001E67B8">
        <w:rPr>
          <w:spacing w:val="-2"/>
          <w:sz w:val="22"/>
          <w:szCs w:val="22"/>
        </w:rPr>
        <w:t xml:space="preserve"> contratación</w:t>
      </w:r>
      <w:r w:rsidR="002C6870" w:rsidRPr="001E67B8">
        <w:rPr>
          <w:spacing w:val="-2"/>
          <w:sz w:val="22"/>
          <w:szCs w:val="22"/>
        </w:rPr>
        <w:t xml:space="preserve"> de ciudadanos ítalo-argentinos.</w:t>
      </w:r>
      <w:r w:rsidR="00C708C3">
        <w:rPr>
          <w:spacing w:val="-2"/>
          <w:sz w:val="22"/>
          <w:szCs w:val="22"/>
        </w:rPr>
        <w:t xml:space="preserve"> </w:t>
      </w:r>
      <w:r w:rsidR="00000000" w:rsidRPr="001E67B8">
        <w:rPr>
          <w:sz w:val="22"/>
          <w:szCs w:val="22"/>
        </w:rPr>
        <w:t>El proceso es muy simple y gratuito, l</w:t>
      </w:r>
      <w:r w:rsidRPr="001E67B8">
        <w:rPr>
          <w:sz w:val="22"/>
          <w:szCs w:val="22"/>
        </w:rPr>
        <w:t xml:space="preserve">os comercios y </w:t>
      </w:r>
      <w:r w:rsidR="00000000" w:rsidRPr="001E67B8">
        <w:rPr>
          <w:sz w:val="22"/>
          <w:szCs w:val="22"/>
        </w:rPr>
        <w:t xml:space="preserve">empresas </w:t>
      </w:r>
      <w:r w:rsidRPr="001E67B8">
        <w:rPr>
          <w:sz w:val="22"/>
          <w:szCs w:val="22"/>
        </w:rPr>
        <w:t xml:space="preserve">interesados solo </w:t>
      </w:r>
      <w:r w:rsidR="00000000" w:rsidRPr="001E67B8">
        <w:rPr>
          <w:sz w:val="22"/>
          <w:szCs w:val="22"/>
        </w:rPr>
        <w:t>deben completar el formulario disponible en este enlace:</w:t>
      </w:r>
    </w:p>
    <w:p w14:paraId="61D5EF44" w14:textId="77777777" w:rsidR="00C708C3" w:rsidRDefault="00C708C3" w:rsidP="002C7863">
      <w:pPr>
        <w:pStyle w:val="Textoindependiente"/>
        <w:spacing w:before="1"/>
        <w:ind w:left="102"/>
        <w:jc w:val="both"/>
        <w:rPr>
          <w:sz w:val="22"/>
          <w:szCs w:val="22"/>
        </w:rPr>
      </w:pPr>
    </w:p>
    <w:p w14:paraId="7FF13B0F" w14:textId="77777777" w:rsidR="00C708C3" w:rsidRDefault="00000000" w:rsidP="002C7863">
      <w:pPr>
        <w:pStyle w:val="Textoindependiente"/>
        <w:spacing w:before="1"/>
        <w:ind w:left="102"/>
        <w:jc w:val="both"/>
        <w:rPr>
          <w:spacing w:val="-5"/>
          <w:sz w:val="22"/>
          <w:szCs w:val="22"/>
        </w:rPr>
      </w:pPr>
      <w:hyperlink r:id="rId6">
        <w:r w:rsidRPr="001E67B8">
          <w:rPr>
            <w:color w:val="1154CC"/>
            <w:sz w:val="22"/>
            <w:szCs w:val="22"/>
            <w:u w:val="single" w:color="1154CC"/>
          </w:rPr>
          <w:t>https://docs.google.com/forms/d/1QvWjA70Mdu-4MG-</w:t>
        </w:r>
      </w:hyperlink>
      <w:r w:rsidRPr="001E67B8">
        <w:rPr>
          <w:color w:val="1154CC"/>
          <w:sz w:val="22"/>
          <w:szCs w:val="22"/>
        </w:rPr>
        <w:t xml:space="preserve"> </w:t>
      </w:r>
      <w:hyperlink r:id="rId7">
        <w:r w:rsidRPr="001E67B8">
          <w:rPr>
            <w:color w:val="1154CC"/>
            <w:sz w:val="22"/>
            <w:szCs w:val="22"/>
            <w:u w:val="single" w:color="1154CC"/>
          </w:rPr>
          <w:t>eoSmGKnoyHoM1FRjgCa8mWNtw0cA/</w:t>
        </w:r>
        <w:proofErr w:type="spellStart"/>
        <w:r w:rsidRPr="001E67B8">
          <w:rPr>
            <w:color w:val="1154CC"/>
            <w:sz w:val="22"/>
            <w:szCs w:val="22"/>
            <w:u w:val="single" w:color="1154CC"/>
          </w:rPr>
          <w:t>edit</w:t>
        </w:r>
        <w:proofErr w:type="spellEnd"/>
      </w:hyperlink>
      <w:r w:rsidRPr="001E67B8">
        <w:rPr>
          <w:sz w:val="22"/>
          <w:szCs w:val="22"/>
        </w:rPr>
        <w:t>,</w:t>
      </w:r>
      <w:r w:rsidRPr="001E67B8">
        <w:rPr>
          <w:spacing w:val="-5"/>
          <w:sz w:val="22"/>
          <w:szCs w:val="22"/>
        </w:rPr>
        <w:t xml:space="preserve"> </w:t>
      </w:r>
    </w:p>
    <w:p w14:paraId="46368073" w14:textId="77777777" w:rsidR="00C708C3" w:rsidRDefault="00C708C3" w:rsidP="002C7863">
      <w:pPr>
        <w:pStyle w:val="Textoindependiente"/>
        <w:spacing w:before="1"/>
        <w:ind w:left="102"/>
        <w:jc w:val="both"/>
        <w:rPr>
          <w:spacing w:val="-5"/>
          <w:sz w:val="22"/>
          <w:szCs w:val="22"/>
        </w:rPr>
      </w:pPr>
    </w:p>
    <w:p w14:paraId="417058FF" w14:textId="590B5EA9" w:rsidR="002705AE" w:rsidRPr="001E67B8" w:rsidRDefault="00C708C3" w:rsidP="002C6870">
      <w:pPr>
        <w:pStyle w:val="Textoindependiente"/>
        <w:spacing w:before="1"/>
        <w:ind w:left="102"/>
        <w:jc w:val="both"/>
        <w:rPr>
          <w:sz w:val="22"/>
          <w:szCs w:val="22"/>
        </w:rPr>
      </w:pPr>
      <w:r>
        <w:rPr>
          <w:spacing w:val="-5"/>
          <w:sz w:val="22"/>
          <w:szCs w:val="22"/>
        </w:rPr>
        <w:t>Una vez completado el formulario</w:t>
      </w:r>
      <w:r w:rsidR="002C6870" w:rsidRPr="001E67B8">
        <w:rPr>
          <w:sz w:val="22"/>
          <w:szCs w:val="22"/>
        </w:rPr>
        <w:t>,</w:t>
      </w:r>
      <w:r w:rsidR="00FD7AD2" w:rsidRPr="001E67B8">
        <w:rPr>
          <w:sz w:val="22"/>
          <w:szCs w:val="22"/>
        </w:rPr>
        <w:t xml:space="preserve"> la Cámara de Comercio Italiana p</w:t>
      </w:r>
      <w:r>
        <w:rPr>
          <w:sz w:val="22"/>
          <w:szCs w:val="22"/>
        </w:rPr>
        <w:t>odrá</w:t>
      </w:r>
      <w:r w:rsidR="00000000" w:rsidRPr="001E67B8">
        <w:rPr>
          <w:spacing w:val="-6"/>
          <w:sz w:val="22"/>
          <w:szCs w:val="22"/>
        </w:rPr>
        <w:t xml:space="preserve"> </w:t>
      </w:r>
      <w:r w:rsidR="00000000" w:rsidRPr="001E67B8">
        <w:rPr>
          <w:sz w:val="22"/>
          <w:szCs w:val="22"/>
        </w:rPr>
        <w:t>publicar</w:t>
      </w:r>
      <w:r w:rsidR="00000000" w:rsidRPr="001E67B8">
        <w:rPr>
          <w:spacing w:val="-3"/>
          <w:sz w:val="22"/>
          <w:szCs w:val="22"/>
        </w:rPr>
        <w:t xml:space="preserve"> </w:t>
      </w:r>
      <w:r w:rsidR="00000000" w:rsidRPr="001E67B8">
        <w:rPr>
          <w:sz w:val="22"/>
          <w:szCs w:val="22"/>
        </w:rPr>
        <w:t>la</w:t>
      </w:r>
      <w:r w:rsidR="00000000" w:rsidRPr="001E67B8">
        <w:rPr>
          <w:spacing w:val="-6"/>
          <w:sz w:val="22"/>
          <w:szCs w:val="22"/>
        </w:rPr>
        <w:t xml:space="preserve"> </w:t>
      </w:r>
      <w:r w:rsidR="00000000" w:rsidRPr="001E67B8">
        <w:rPr>
          <w:sz w:val="22"/>
          <w:szCs w:val="22"/>
        </w:rPr>
        <w:t>oferta</w:t>
      </w:r>
      <w:r w:rsidR="00000000" w:rsidRPr="001E67B8">
        <w:rPr>
          <w:spacing w:val="-4"/>
          <w:sz w:val="22"/>
          <w:szCs w:val="22"/>
        </w:rPr>
        <w:t xml:space="preserve"> </w:t>
      </w:r>
      <w:r w:rsidR="00000000" w:rsidRPr="001E67B8">
        <w:rPr>
          <w:sz w:val="22"/>
          <w:szCs w:val="22"/>
        </w:rPr>
        <w:t xml:space="preserve">en </w:t>
      </w:r>
      <w:r w:rsidR="00FD7AD2" w:rsidRPr="001E67B8">
        <w:rPr>
          <w:sz w:val="22"/>
          <w:szCs w:val="22"/>
        </w:rPr>
        <w:t>su</w:t>
      </w:r>
      <w:r w:rsidR="00000000" w:rsidRPr="001E67B8">
        <w:rPr>
          <w:sz w:val="22"/>
          <w:szCs w:val="22"/>
        </w:rPr>
        <w:t xml:space="preserve"> </w:t>
      </w:r>
      <w:r>
        <w:rPr>
          <w:sz w:val="22"/>
          <w:szCs w:val="22"/>
        </w:rPr>
        <w:t>P</w:t>
      </w:r>
      <w:r w:rsidR="00000000" w:rsidRPr="001E67B8">
        <w:rPr>
          <w:sz w:val="22"/>
          <w:szCs w:val="22"/>
        </w:rPr>
        <w:t xml:space="preserve">ortal </w:t>
      </w:r>
      <w:r w:rsidR="002C6870" w:rsidRPr="001E67B8">
        <w:rPr>
          <w:sz w:val="22"/>
          <w:szCs w:val="22"/>
        </w:rPr>
        <w:t xml:space="preserve">de </w:t>
      </w:r>
      <w:r>
        <w:rPr>
          <w:sz w:val="22"/>
          <w:szCs w:val="22"/>
        </w:rPr>
        <w:t>E</w:t>
      </w:r>
      <w:r w:rsidR="002C6870" w:rsidRPr="001E67B8">
        <w:rPr>
          <w:sz w:val="22"/>
          <w:szCs w:val="22"/>
        </w:rPr>
        <w:t xml:space="preserve">mpleo </w:t>
      </w:r>
      <w:r w:rsidR="00000000" w:rsidRPr="001E67B8">
        <w:rPr>
          <w:sz w:val="22"/>
          <w:szCs w:val="22"/>
        </w:rPr>
        <w:t>y difundir</w:t>
      </w:r>
      <w:r w:rsidR="002C6870" w:rsidRPr="001E67B8">
        <w:rPr>
          <w:sz w:val="22"/>
          <w:szCs w:val="22"/>
        </w:rPr>
        <w:t xml:space="preserve"> </w:t>
      </w:r>
      <w:r>
        <w:rPr>
          <w:sz w:val="22"/>
          <w:szCs w:val="22"/>
        </w:rPr>
        <w:t xml:space="preserve">tanto </w:t>
      </w:r>
      <w:r w:rsidR="00000000" w:rsidRPr="001E67B8">
        <w:rPr>
          <w:sz w:val="22"/>
          <w:szCs w:val="22"/>
        </w:rPr>
        <w:t xml:space="preserve">en </w:t>
      </w:r>
      <w:r w:rsidR="00FD7AD2" w:rsidRPr="001E67B8">
        <w:rPr>
          <w:sz w:val="22"/>
          <w:szCs w:val="22"/>
        </w:rPr>
        <w:t>sus</w:t>
      </w:r>
      <w:r w:rsidR="00000000" w:rsidRPr="001E67B8">
        <w:rPr>
          <w:sz w:val="22"/>
          <w:szCs w:val="22"/>
        </w:rPr>
        <w:t xml:space="preserve"> redes</w:t>
      </w:r>
      <w:r w:rsidR="00FD7AD2" w:rsidRPr="001E67B8">
        <w:rPr>
          <w:sz w:val="22"/>
          <w:szCs w:val="22"/>
        </w:rPr>
        <w:t xml:space="preserve"> sociales</w:t>
      </w:r>
      <w:r>
        <w:rPr>
          <w:sz w:val="22"/>
          <w:szCs w:val="22"/>
        </w:rPr>
        <w:t xml:space="preserve"> como en los medios de comunicación digitales del Consultado General de Italia en Bahía Blanca</w:t>
      </w:r>
      <w:r w:rsidR="00000000" w:rsidRPr="001E67B8">
        <w:rPr>
          <w:sz w:val="22"/>
          <w:szCs w:val="22"/>
        </w:rPr>
        <w:t>, llegando a una gran comunidad.</w:t>
      </w:r>
      <w:r w:rsidR="002C7863" w:rsidRPr="001E67B8">
        <w:rPr>
          <w:sz w:val="22"/>
          <w:szCs w:val="22"/>
        </w:rPr>
        <w:t xml:space="preserve"> </w:t>
      </w:r>
      <w:r>
        <w:rPr>
          <w:sz w:val="22"/>
          <w:szCs w:val="22"/>
        </w:rPr>
        <w:t xml:space="preserve"> Asimismo, a</w:t>
      </w:r>
      <w:r w:rsidR="00000000" w:rsidRPr="001E67B8">
        <w:rPr>
          <w:spacing w:val="-14"/>
          <w:sz w:val="22"/>
          <w:szCs w:val="22"/>
        </w:rPr>
        <w:t xml:space="preserve"> </w:t>
      </w:r>
      <w:r w:rsidR="00000000" w:rsidRPr="001E67B8">
        <w:rPr>
          <w:sz w:val="22"/>
          <w:szCs w:val="22"/>
        </w:rPr>
        <w:t>los</w:t>
      </w:r>
      <w:r w:rsidR="00000000" w:rsidRPr="001E67B8">
        <w:rPr>
          <w:spacing w:val="-2"/>
          <w:sz w:val="22"/>
          <w:szCs w:val="22"/>
        </w:rPr>
        <w:t xml:space="preserve"> </w:t>
      </w:r>
      <w:r w:rsidR="00000000" w:rsidRPr="001E67B8">
        <w:rPr>
          <w:sz w:val="22"/>
          <w:szCs w:val="22"/>
        </w:rPr>
        <w:t>responsables</w:t>
      </w:r>
      <w:r w:rsidR="00000000" w:rsidRPr="001E67B8">
        <w:rPr>
          <w:spacing w:val="-2"/>
          <w:sz w:val="22"/>
          <w:szCs w:val="22"/>
        </w:rPr>
        <w:t xml:space="preserve"> </w:t>
      </w:r>
      <w:r w:rsidR="00000000" w:rsidRPr="001E67B8">
        <w:rPr>
          <w:sz w:val="22"/>
          <w:szCs w:val="22"/>
        </w:rPr>
        <w:t>de</w:t>
      </w:r>
      <w:r w:rsidR="00000000" w:rsidRPr="001E67B8">
        <w:rPr>
          <w:spacing w:val="-2"/>
          <w:sz w:val="22"/>
          <w:szCs w:val="22"/>
        </w:rPr>
        <w:t xml:space="preserve"> </w:t>
      </w:r>
      <w:r w:rsidR="00000000" w:rsidRPr="001E67B8">
        <w:rPr>
          <w:sz w:val="22"/>
          <w:szCs w:val="22"/>
        </w:rPr>
        <w:t>la selección</w:t>
      </w:r>
      <w:r w:rsidR="00000000" w:rsidRPr="001E67B8">
        <w:rPr>
          <w:spacing w:val="-1"/>
          <w:sz w:val="22"/>
          <w:szCs w:val="22"/>
        </w:rPr>
        <w:t xml:space="preserve"> </w:t>
      </w:r>
      <w:r w:rsidR="00000000" w:rsidRPr="001E67B8">
        <w:rPr>
          <w:sz w:val="22"/>
          <w:szCs w:val="22"/>
        </w:rPr>
        <w:t>del</w:t>
      </w:r>
      <w:r w:rsidR="00000000" w:rsidRPr="001E67B8">
        <w:rPr>
          <w:spacing w:val="-1"/>
          <w:sz w:val="22"/>
          <w:szCs w:val="22"/>
        </w:rPr>
        <w:t xml:space="preserve"> </w:t>
      </w:r>
      <w:r w:rsidR="00000000" w:rsidRPr="001E67B8">
        <w:rPr>
          <w:sz w:val="22"/>
          <w:szCs w:val="22"/>
        </w:rPr>
        <w:t>personal</w:t>
      </w:r>
      <w:r w:rsidR="00FD7AD2" w:rsidRPr="001E67B8">
        <w:rPr>
          <w:sz w:val="22"/>
          <w:szCs w:val="22"/>
        </w:rPr>
        <w:t xml:space="preserve"> de cada comercio o empresa que publique las vacantes con sus diversos perfiles</w:t>
      </w:r>
      <w:r w:rsidR="00000000" w:rsidRPr="001E67B8">
        <w:rPr>
          <w:sz w:val="22"/>
          <w:szCs w:val="22"/>
        </w:rPr>
        <w:t>,</w:t>
      </w:r>
      <w:r w:rsidR="00000000" w:rsidRPr="001E67B8">
        <w:rPr>
          <w:spacing w:val="-1"/>
          <w:sz w:val="22"/>
          <w:szCs w:val="22"/>
        </w:rPr>
        <w:t xml:space="preserve"> </w:t>
      </w:r>
      <w:r w:rsidR="00000000" w:rsidRPr="001E67B8">
        <w:rPr>
          <w:sz w:val="22"/>
          <w:szCs w:val="22"/>
        </w:rPr>
        <w:t>se les</w:t>
      </w:r>
      <w:r w:rsidR="00000000" w:rsidRPr="001E67B8">
        <w:rPr>
          <w:spacing w:val="-2"/>
          <w:sz w:val="22"/>
          <w:szCs w:val="22"/>
        </w:rPr>
        <w:t xml:space="preserve"> </w:t>
      </w:r>
      <w:r w:rsidR="00000000" w:rsidRPr="001E67B8">
        <w:rPr>
          <w:sz w:val="22"/>
          <w:szCs w:val="22"/>
        </w:rPr>
        <w:t>proporcionará</w:t>
      </w:r>
      <w:r w:rsidR="00000000" w:rsidRPr="001E67B8">
        <w:rPr>
          <w:spacing w:val="-3"/>
          <w:sz w:val="22"/>
          <w:szCs w:val="22"/>
        </w:rPr>
        <w:t xml:space="preserve"> </w:t>
      </w:r>
      <w:r w:rsidR="00000000" w:rsidRPr="001E67B8">
        <w:rPr>
          <w:sz w:val="22"/>
          <w:szCs w:val="22"/>
        </w:rPr>
        <w:t>un</w:t>
      </w:r>
      <w:r w:rsidR="00000000" w:rsidRPr="001E67B8">
        <w:rPr>
          <w:spacing w:val="-1"/>
          <w:sz w:val="22"/>
          <w:szCs w:val="22"/>
        </w:rPr>
        <w:t xml:space="preserve"> </w:t>
      </w:r>
      <w:r w:rsidR="00000000" w:rsidRPr="001E67B8">
        <w:rPr>
          <w:sz w:val="22"/>
          <w:szCs w:val="22"/>
        </w:rPr>
        <w:t xml:space="preserve">usuario </w:t>
      </w:r>
      <w:r w:rsidR="00000000" w:rsidRPr="001E67B8">
        <w:rPr>
          <w:spacing w:val="-10"/>
          <w:sz w:val="22"/>
          <w:szCs w:val="22"/>
        </w:rPr>
        <w:t>y</w:t>
      </w:r>
      <w:r w:rsidR="002C6870" w:rsidRPr="001E67B8">
        <w:rPr>
          <w:spacing w:val="-10"/>
          <w:sz w:val="22"/>
          <w:szCs w:val="22"/>
        </w:rPr>
        <w:t xml:space="preserve"> </w:t>
      </w:r>
      <w:r w:rsidR="00000000" w:rsidRPr="001E67B8">
        <w:rPr>
          <w:sz w:val="22"/>
          <w:szCs w:val="22"/>
        </w:rPr>
        <w:t>contraseña</w:t>
      </w:r>
      <w:r w:rsidR="00000000" w:rsidRPr="001E67B8">
        <w:rPr>
          <w:spacing w:val="-4"/>
          <w:sz w:val="22"/>
          <w:szCs w:val="22"/>
        </w:rPr>
        <w:t xml:space="preserve"> </w:t>
      </w:r>
      <w:r w:rsidR="00000000" w:rsidRPr="001E67B8">
        <w:rPr>
          <w:sz w:val="22"/>
          <w:szCs w:val="22"/>
        </w:rPr>
        <w:t>exclusivos</w:t>
      </w:r>
      <w:r w:rsidR="00000000" w:rsidRPr="001E67B8">
        <w:rPr>
          <w:spacing w:val="-4"/>
          <w:sz w:val="22"/>
          <w:szCs w:val="22"/>
        </w:rPr>
        <w:t xml:space="preserve"> </w:t>
      </w:r>
      <w:r w:rsidR="00000000" w:rsidRPr="001E67B8">
        <w:rPr>
          <w:sz w:val="22"/>
          <w:szCs w:val="22"/>
        </w:rPr>
        <w:t>para</w:t>
      </w:r>
      <w:r w:rsidR="00000000" w:rsidRPr="001E67B8">
        <w:rPr>
          <w:spacing w:val="-5"/>
          <w:sz w:val="22"/>
          <w:szCs w:val="22"/>
        </w:rPr>
        <w:t xml:space="preserve"> </w:t>
      </w:r>
      <w:r w:rsidR="00000000" w:rsidRPr="001E67B8">
        <w:rPr>
          <w:sz w:val="22"/>
          <w:szCs w:val="22"/>
        </w:rPr>
        <w:t>acceder</w:t>
      </w:r>
      <w:r w:rsidR="00000000" w:rsidRPr="001E67B8">
        <w:rPr>
          <w:spacing w:val="-3"/>
          <w:sz w:val="22"/>
          <w:szCs w:val="22"/>
        </w:rPr>
        <w:t xml:space="preserve"> </w:t>
      </w:r>
      <w:r w:rsidR="00000000" w:rsidRPr="001E67B8">
        <w:rPr>
          <w:sz w:val="22"/>
          <w:szCs w:val="22"/>
        </w:rPr>
        <w:t>a</w:t>
      </w:r>
      <w:r w:rsidR="00000000" w:rsidRPr="001E67B8">
        <w:rPr>
          <w:spacing w:val="-5"/>
          <w:sz w:val="22"/>
          <w:szCs w:val="22"/>
        </w:rPr>
        <w:t xml:space="preserve"> </w:t>
      </w:r>
      <w:r w:rsidR="00000000" w:rsidRPr="001E67B8">
        <w:rPr>
          <w:sz w:val="22"/>
          <w:szCs w:val="22"/>
        </w:rPr>
        <w:t>la</w:t>
      </w:r>
      <w:r w:rsidR="00000000" w:rsidRPr="001E67B8">
        <w:rPr>
          <w:spacing w:val="-4"/>
          <w:sz w:val="22"/>
          <w:szCs w:val="22"/>
        </w:rPr>
        <w:t xml:space="preserve"> </w:t>
      </w:r>
      <w:r w:rsidR="00000000" w:rsidRPr="001E67B8">
        <w:rPr>
          <w:sz w:val="22"/>
          <w:szCs w:val="22"/>
        </w:rPr>
        <w:t>visualización</w:t>
      </w:r>
      <w:r w:rsidR="00000000" w:rsidRPr="001E67B8">
        <w:rPr>
          <w:spacing w:val="-3"/>
          <w:sz w:val="22"/>
          <w:szCs w:val="22"/>
        </w:rPr>
        <w:t xml:space="preserve"> </w:t>
      </w:r>
      <w:r w:rsidR="00000000" w:rsidRPr="001E67B8">
        <w:rPr>
          <w:sz w:val="22"/>
          <w:szCs w:val="22"/>
        </w:rPr>
        <w:t>de</w:t>
      </w:r>
      <w:r w:rsidR="00000000" w:rsidRPr="001E67B8">
        <w:rPr>
          <w:spacing w:val="-3"/>
          <w:sz w:val="22"/>
          <w:szCs w:val="22"/>
        </w:rPr>
        <w:t xml:space="preserve"> </w:t>
      </w:r>
      <w:r w:rsidR="00000000" w:rsidRPr="001E67B8">
        <w:rPr>
          <w:sz w:val="22"/>
          <w:szCs w:val="22"/>
        </w:rPr>
        <w:t>los</w:t>
      </w:r>
      <w:r w:rsidR="00000000" w:rsidRPr="001E67B8">
        <w:rPr>
          <w:spacing w:val="-4"/>
          <w:sz w:val="22"/>
          <w:szCs w:val="22"/>
        </w:rPr>
        <w:t xml:space="preserve"> </w:t>
      </w:r>
      <w:r w:rsidR="00000000" w:rsidRPr="001E67B8">
        <w:rPr>
          <w:sz w:val="22"/>
          <w:szCs w:val="22"/>
        </w:rPr>
        <w:t>currículums</w:t>
      </w:r>
      <w:r w:rsidR="00FD7AD2" w:rsidRPr="001E67B8">
        <w:rPr>
          <w:sz w:val="22"/>
          <w:szCs w:val="22"/>
        </w:rPr>
        <w:t xml:space="preserve"> de los postulantes</w:t>
      </w:r>
      <w:r w:rsidR="00000000" w:rsidRPr="001E67B8">
        <w:rPr>
          <w:spacing w:val="-4"/>
          <w:sz w:val="22"/>
          <w:szCs w:val="22"/>
        </w:rPr>
        <w:t xml:space="preserve"> </w:t>
      </w:r>
      <w:r w:rsidR="00000000" w:rsidRPr="001E67B8">
        <w:rPr>
          <w:sz w:val="22"/>
          <w:szCs w:val="22"/>
        </w:rPr>
        <w:t>y</w:t>
      </w:r>
      <w:r w:rsidR="00000000" w:rsidRPr="001E67B8">
        <w:rPr>
          <w:spacing w:val="-1"/>
          <w:sz w:val="22"/>
          <w:szCs w:val="22"/>
        </w:rPr>
        <w:t xml:space="preserve"> </w:t>
      </w:r>
      <w:r w:rsidR="00000000" w:rsidRPr="001E67B8">
        <w:rPr>
          <w:sz w:val="22"/>
          <w:szCs w:val="22"/>
        </w:rPr>
        <w:t>continuar</w:t>
      </w:r>
      <w:r w:rsidR="00000000" w:rsidRPr="001E67B8">
        <w:rPr>
          <w:spacing w:val="-3"/>
          <w:sz w:val="22"/>
          <w:szCs w:val="22"/>
        </w:rPr>
        <w:t xml:space="preserve"> </w:t>
      </w:r>
      <w:r w:rsidR="00000000" w:rsidRPr="001E67B8">
        <w:rPr>
          <w:sz w:val="22"/>
          <w:szCs w:val="22"/>
        </w:rPr>
        <w:t>con el proceso de selección correspondiente.</w:t>
      </w:r>
    </w:p>
    <w:p w14:paraId="18881CE5" w14:textId="77777777" w:rsidR="002C6870" w:rsidRPr="001E67B8" w:rsidRDefault="002C6870" w:rsidP="002C6870">
      <w:pPr>
        <w:pStyle w:val="Textoindependiente"/>
        <w:spacing w:before="1"/>
        <w:ind w:left="102"/>
        <w:jc w:val="both"/>
        <w:rPr>
          <w:sz w:val="22"/>
          <w:szCs w:val="22"/>
        </w:rPr>
      </w:pPr>
    </w:p>
    <w:p w14:paraId="0E130C27" w14:textId="3CCC4247" w:rsidR="002705AE" w:rsidRPr="00C708C3" w:rsidRDefault="00000000" w:rsidP="00FD7AD2">
      <w:pPr>
        <w:pStyle w:val="Textoindependiente"/>
        <w:ind w:left="102"/>
        <w:jc w:val="both"/>
        <w:rPr>
          <w:sz w:val="22"/>
          <w:szCs w:val="22"/>
          <w:u w:val="single"/>
        </w:rPr>
      </w:pPr>
      <w:r w:rsidRPr="00C708C3">
        <w:rPr>
          <w:sz w:val="22"/>
          <w:szCs w:val="22"/>
          <w:u w:val="single"/>
        </w:rPr>
        <w:t>Es</w:t>
      </w:r>
      <w:r w:rsidRPr="00C708C3">
        <w:rPr>
          <w:spacing w:val="-4"/>
          <w:sz w:val="22"/>
          <w:szCs w:val="22"/>
          <w:u w:val="single"/>
        </w:rPr>
        <w:t xml:space="preserve"> </w:t>
      </w:r>
      <w:r w:rsidRPr="00C708C3">
        <w:rPr>
          <w:sz w:val="22"/>
          <w:szCs w:val="22"/>
          <w:u w:val="single"/>
        </w:rPr>
        <w:t>importante</w:t>
      </w:r>
      <w:r w:rsidRPr="00C708C3">
        <w:rPr>
          <w:spacing w:val="-3"/>
          <w:sz w:val="22"/>
          <w:szCs w:val="22"/>
          <w:u w:val="single"/>
        </w:rPr>
        <w:t xml:space="preserve"> </w:t>
      </w:r>
      <w:r w:rsidRPr="00C708C3">
        <w:rPr>
          <w:sz w:val="22"/>
          <w:szCs w:val="22"/>
          <w:u w:val="single"/>
        </w:rPr>
        <w:t>aclarar</w:t>
      </w:r>
      <w:r w:rsidRPr="00C708C3">
        <w:rPr>
          <w:spacing w:val="-3"/>
          <w:sz w:val="22"/>
          <w:szCs w:val="22"/>
          <w:u w:val="single"/>
        </w:rPr>
        <w:t xml:space="preserve"> </w:t>
      </w:r>
      <w:r w:rsidRPr="00C708C3">
        <w:rPr>
          <w:sz w:val="22"/>
          <w:szCs w:val="22"/>
          <w:u w:val="single"/>
        </w:rPr>
        <w:t>que</w:t>
      </w:r>
      <w:r w:rsidRPr="00C708C3">
        <w:rPr>
          <w:spacing w:val="-4"/>
          <w:sz w:val="22"/>
          <w:szCs w:val="22"/>
          <w:u w:val="single"/>
        </w:rPr>
        <w:t xml:space="preserve"> </w:t>
      </w:r>
      <w:r w:rsidR="002C6870" w:rsidRPr="00C708C3">
        <w:rPr>
          <w:sz w:val="22"/>
          <w:szCs w:val="22"/>
          <w:u w:val="single"/>
        </w:rPr>
        <w:t xml:space="preserve">tanto la </w:t>
      </w:r>
      <w:r w:rsidRPr="00C708C3">
        <w:rPr>
          <w:sz w:val="22"/>
          <w:szCs w:val="22"/>
          <w:u w:val="single"/>
        </w:rPr>
        <w:t>Cámara</w:t>
      </w:r>
      <w:r w:rsidR="00FD7AD2" w:rsidRPr="00C708C3">
        <w:rPr>
          <w:sz w:val="22"/>
          <w:szCs w:val="22"/>
          <w:u w:val="single"/>
        </w:rPr>
        <w:t xml:space="preserve"> de Comercio Italiana</w:t>
      </w:r>
      <w:r w:rsidR="002C6870" w:rsidRPr="00C708C3">
        <w:rPr>
          <w:sz w:val="22"/>
          <w:szCs w:val="22"/>
          <w:u w:val="single"/>
        </w:rPr>
        <w:t xml:space="preserve"> y/o s</w:t>
      </w:r>
      <w:r w:rsidR="00FD7AD2" w:rsidRPr="00C708C3">
        <w:rPr>
          <w:sz w:val="22"/>
          <w:szCs w:val="22"/>
          <w:u w:val="single"/>
        </w:rPr>
        <w:t xml:space="preserve">us </w:t>
      </w:r>
      <w:proofErr w:type="spellStart"/>
      <w:r w:rsidR="00FD7AD2" w:rsidRPr="00C708C3">
        <w:rPr>
          <w:sz w:val="22"/>
          <w:szCs w:val="22"/>
          <w:u w:val="single"/>
        </w:rPr>
        <w:t>partners</w:t>
      </w:r>
      <w:proofErr w:type="spellEnd"/>
      <w:r w:rsidR="00FD7AD2" w:rsidRPr="00C708C3">
        <w:rPr>
          <w:sz w:val="22"/>
          <w:szCs w:val="22"/>
          <w:u w:val="single"/>
        </w:rPr>
        <w:t xml:space="preserve"> (UTN, UNS y/o CCIS) </w:t>
      </w:r>
      <w:r w:rsidRPr="00C708C3">
        <w:rPr>
          <w:sz w:val="22"/>
          <w:szCs w:val="22"/>
          <w:u w:val="single"/>
        </w:rPr>
        <w:t>NO</w:t>
      </w:r>
      <w:r w:rsidRPr="00C708C3">
        <w:rPr>
          <w:spacing w:val="-4"/>
          <w:sz w:val="22"/>
          <w:szCs w:val="22"/>
          <w:u w:val="single"/>
        </w:rPr>
        <w:t xml:space="preserve"> </w:t>
      </w:r>
      <w:r w:rsidRPr="00C708C3">
        <w:rPr>
          <w:sz w:val="22"/>
          <w:szCs w:val="22"/>
          <w:u w:val="single"/>
        </w:rPr>
        <w:t>realiza</w:t>
      </w:r>
      <w:r w:rsidR="00FD7AD2" w:rsidRPr="00C708C3">
        <w:rPr>
          <w:sz w:val="22"/>
          <w:szCs w:val="22"/>
          <w:u w:val="single"/>
        </w:rPr>
        <w:t>n</w:t>
      </w:r>
      <w:r w:rsidRPr="00C708C3">
        <w:rPr>
          <w:spacing w:val="-4"/>
          <w:sz w:val="22"/>
          <w:szCs w:val="22"/>
          <w:u w:val="single"/>
        </w:rPr>
        <w:t xml:space="preserve"> </w:t>
      </w:r>
      <w:r w:rsidRPr="00C708C3">
        <w:rPr>
          <w:sz w:val="22"/>
          <w:szCs w:val="22"/>
          <w:u w:val="single"/>
        </w:rPr>
        <w:t>selección</w:t>
      </w:r>
      <w:r w:rsidRPr="00C708C3">
        <w:rPr>
          <w:spacing w:val="-3"/>
          <w:sz w:val="22"/>
          <w:szCs w:val="22"/>
          <w:u w:val="single"/>
        </w:rPr>
        <w:t xml:space="preserve"> </w:t>
      </w:r>
      <w:r w:rsidRPr="00C708C3">
        <w:rPr>
          <w:sz w:val="22"/>
          <w:szCs w:val="22"/>
          <w:u w:val="single"/>
        </w:rPr>
        <w:t>de</w:t>
      </w:r>
      <w:r w:rsidRPr="00C708C3">
        <w:rPr>
          <w:spacing w:val="-4"/>
          <w:sz w:val="22"/>
          <w:szCs w:val="22"/>
          <w:u w:val="single"/>
        </w:rPr>
        <w:t xml:space="preserve"> </w:t>
      </w:r>
      <w:r w:rsidRPr="00C708C3">
        <w:rPr>
          <w:sz w:val="22"/>
          <w:szCs w:val="22"/>
          <w:u w:val="single"/>
        </w:rPr>
        <w:t>personal,</w:t>
      </w:r>
      <w:r w:rsidRPr="00C708C3">
        <w:rPr>
          <w:spacing w:val="-3"/>
          <w:sz w:val="22"/>
          <w:szCs w:val="22"/>
          <w:u w:val="single"/>
        </w:rPr>
        <w:t xml:space="preserve"> </w:t>
      </w:r>
      <w:r w:rsidRPr="00C708C3">
        <w:rPr>
          <w:sz w:val="22"/>
          <w:szCs w:val="22"/>
          <w:u w:val="single"/>
        </w:rPr>
        <w:t>quedando</w:t>
      </w:r>
      <w:r w:rsidRPr="00C708C3">
        <w:rPr>
          <w:spacing w:val="-3"/>
          <w:sz w:val="22"/>
          <w:szCs w:val="22"/>
          <w:u w:val="single"/>
        </w:rPr>
        <w:t xml:space="preserve"> </w:t>
      </w:r>
      <w:r w:rsidRPr="00C708C3">
        <w:rPr>
          <w:sz w:val="22"/>
          <w:szCs w:val="22"/>
          <w:u w:val="single"/>
        </w:rPr>
        <w:t xml:space="preserve">el criterio </w:t>
      </w:r>
      <w:r w:rsidR="00FD7AD2" w:rsidRPr="00C708C3">
        <w:rPr>
          <w:sz w:val="22"/>
          <w:szCs w:val="22"/>
          <w:u w:val="single"/>
        </w:rPr>
        <w:t xml:space="preserve">de selección únicamente </w:t>
      </w:r>
      <w:r w:rsidRPr="00C708C3">
        <w:rPr>
          <w:sz w:val="22"/>
          <w:szCs w:val="22"/>
          <w:u w:val="single"/>
        </w:rPr>
        <w:t>en manos de</w:t>
      </w:r>
      <w:r w:rsidR="00FD7AD2" w:rsidRPr="00C708C3">
        <w:rPr>
          <w:sz w:val="22"/>
          <w:szCs w:val="22"/>
          <w:u w:val="single"/>
        </w:rPr>
        <w:t>l comercio o</w:t>
      </w:r>
      <w:r w:rsidRPr="00C708C3">
        <w:rPr>
          <w:sz w:val="22"/>
          <w:szCs w:val="22"/>
          <w:u w:val="single"/>
        </w:rPr>
        <w:t xml:space="preserve"> empresa contratante.</w:t>
      </w:r>
    </w:p>
    <w:p w14:paraId="0317802E" w14:textId="379D04C8" w:rsidR="00EC5F06" w:rsidRPr="001E67B8" w:rsidRDefault="00EC5F06" w:rsidP="00FD7AD2">
      <w:pPr>
        <w:pStyle w:val="Textoindependiente"/>
        <w:ind w:left="102"/>
        <w:jc w:val="both"/>
        <w:rPr>
          <w:sz w:val="22"/>
          <w:szCs w:val="22"/>
        </w:rPr>
      </w:pPr>
    </w:p>
    <w:p w14:paraId="1DCD3C9C" w14:textId="503037B3" w:rsidR="00EC5F06" w:rsidRPr="001E67B8" w:rsidRDefault="00EC5F06" w:rsidP="00FD7AD2">
      <w:pPr>
        <w:pStyle w:val="Textoindependiente"/>
        <w:ind w:left="102"/>
        <w:jc w:val="both"/>
        <w:rPr>
          <w:sz w:val="22"/>
          <w:szCs w:val="22"/>
        </w:rPr>
      </w:pPr>
      <w:r w:rsidRPr="001E67B8">
        <w:rPr>
          <w:sz w:val="22"/>
          <w:szCs w:val="22"/>
        </w:rPr>
        <w:t xml:space="preserve">Una vez que el comercio o empresa selecciona al candidato </w:t>
      </w:r>
      <w:proofErr w:type="spellStart"/>
      <w:r w:rsidRPr="001E67B8">
        <w:rPr>
          <w:sz w:val="22"/>
          <w:szCs w:val="22"/>
        </w:rPr>
        <w:t>italo</w:t>
      </w:r>
      <w:proofErr w:type="spellEnd"/>
      <w:r w:rsidRPr="001E67B8">
        <w:rPr>
          <w:sz w:val="22"/>
          <w:szCs w:val="22"/>
        </w:rPr>
        <w:t>-argentino para ocupar la vacante publicada en el portal de empleo, deberá contratar al mismo bajo la modalidad de pasantía o relación de dependencia, mediante un contrato de trabajo por tiempo determinado y/o indeterminado, según corresponda y dar el alta de AFIP respectiva, todo ello en cumplimiento de la normativa laboral vigente en nuestro país, como así también firmar previamente un convenio marco con la Cámara de Comercio Italiana de la República Argentina, a los fines de percibir el beneficio mensual arriba indicado, por transferencia electrónica efectuada a la cuenta bancaria del comercio o empresa contratante.</w:t>
      </w:r>
    </w:p>
    <w:p w14:paraId="64D5BA72" w14:textId="765EA13F" w:rsidR="002C7863" w:rsidRPr="001E67B8" w:rsidRDefault="002C7863" w:rsidP="00FD7AD2">
      <w:pPr>
        <w:pStyle w:val="Textoindependiente"/>
        <w:ind w:left="102"/>
        <w:jc w:val="both"/>
        <w:rPr>
          <w:sz w:val="22"/>
          <w:szCs w:val="22"/>
        </w:rPr>
      </w:pPr>
    </w:p>
    <w:p w14:paraId="32CD9ADA" w14:textId="7BF69DF7" w:rsidR="001E67B8" w:rsidRPr="00C708C3" w:rsidRDefault="002C7863" w:rsidP="002C7863">
      <w:pPr>
        <w:pStyle w:val="Textoindependiente"/>
        <w:ind w:left="102"/>
        <w:jc w:val="both"/>
        <w:rPr>
          <w:sz w:val="22"/>
          <w:szCs w:val="22"/>
          <w:u w:val="single"/>
        </w:rPr>
      </w:pPr>
      <w:r w:rsidRPr="00C708C3">
        <w:rPr>
          <w:sz w:val="22"/>
          <w:szCs w:val="22"/>
          <w:u w:val="single"/>
        </w:rPr>
        <w:t xml:space="preserve">Los ciudadanos ítalo-argentinos que quieran postularse en las vacantes publicadas en el portal de empleos del Proyecto </w:t>
      </w:r>
      <w:proofErr w:type="spellStart"/>
      <w:r w:rsidRPr="00C708C3">
        <w:rPr>
          <w:sz w:val="22"/>
          <w:szCs w:val="22"/>
          <w:u w:val="single"/>
        </w:rPr>
        <w:t>Fenix</w:t>
      </w:r>
      <w:proofErr w:type="spellEnd"/>
      <w:r w:rsidRPr="00C708C3">
        <w:rPr>
          <w:sz w:val="22"/>
          <w:szCs w:val="22"/>
          <w:u w:val="single"/>
        </w:rPr>
        <w:t>, pueden hacerlo a través del s</w:t>
      </w:r>
      <w:r w:rsidR="00C708C3" w:rsidRPr="00C708C3">
        <w:rPr>
          <w:sz w:val="22"/>
          <w:szCs w:val="22"/>
          <w:u w:val="single"/>
        </w:rPr>
        <w:t>iguiente link donde encontrarán información detallada y requisitos:</w:t>
      </w:r>
    </w:p>
    <w:p w14:paraId="579186DA" w14:textId="77777777" w:rsidR="001E67B8" w:rsidRDefault="001E67B8" w:rsidP="002C7863">
      <w:pPr>
        <w:pStyle w:val="Textoindependiente"/>
        <w:ind w:left="102"/>
        <w:jc w:val="both"/>
        <w:rPr>
          <w:sz w:val="22"/>
          <w:szCs w:val="22"/>
        </w:rPr>
      </w:pPr>
    </w:p>
    <w:p w14:paraId="5916B4D1" w14:textId="77777777" w:rsidR="001E67B8" w:rsidRDefault="002C7863" w:rsidP="002C7863">
      <w:pPr>
        <w:pStyle w:val="Textoindependiente"/>
        <w:ind w:left="102"/>
        <w:jc w:val="both"/>
        <w:rPr>
          <w:sz w:val="22"/>
          <w:szCs w:val="22"/>
        </w:rPr>
      </w:pPr>
      <w:hyperlink r:id="rId8" w:history="1">
        <w:r w:rsidRPr="001E67B8">
          <w:rPr>
            <w:rStyle w:val="Hipervnculo"/>
            <w:sz w:val="22"/>
            <w:szCs w:val="22"/>
          </w:rPr>
          <w:t>https://ccibaires.hiringroom.com/jobs/microsite/italyinbblanca</w:t>
        </w:r>
        <w:r w:rsidRPr="001E67B8">
          <w:rPr>
            <w:rStyle w:val="Hipervnculo"/>
            <w:sz w:val="22"/>
            <w:szCs w:val="22"/>
          </w:rPr>
          <w:t>.-</w:t>
        </w:r>
      </w:hyperlink>
      <w:r w:rsidRPr="001E67B8">
        <w:rPr>
          <w:sz w:val="22"/>
          <w:szCs w:val="22"/>
        </w:rPr>
        <w:t xml:space="preserve"> </w:t>
      </w:r>
    </w:p>
    <w:p w14:paraId="0DA7BD57" w14:textId="77777777" w:rsidR="001E67B8" w:rsidRDefault="001E67B8" w:rsidP="002C7863">
      <w:pPr>
        <w:pStyle w:val="Textoindependiente"/>
        <w:ind w:left="102"/>
        <w:jc w:val="both"/>
        <w:rPr>
          <w:sz w:val="22"/>
          <w:szCs w:val="22"/>
        </w:rPr>
      </w:pPr>
    </w:p>
    <w:p w14:paraId="54B1191B" w14:textId="77777777" w:rsidR="001E67B8" w:rsidRDefault="00000000" w:rsidP="001E67B8">
      <w:pPr>
        <w:pStyle w:val="Textoindependiente"/>
        <w:ind w:left="102"/>
        <w:jc w:val="both"/>
        <w:rPr>
          <w:sz w:val="22"/>
          <w:szCs w:val="22"/>
        </w:rPr>
      </w:pPr>
      <w:r w:rsidRPr="001E67B8">
        <w:rPr>
          <w:sz w:val="22"/>
          <w:szCs w:val="22"/>
        </w:rPr>
        <w:t>Para</w:t>
      </w:r>
      <w:r w:rsidRPr="001E67B8">
        <w:rPr>
          <w:spacing w:val="-4"/>
          <w:sz w:val="22"/>
          <w:szCs w:val="22"/>
        </w:rPr>
        <w:t xml:space="preserve"> </w:t>
      </w:r>
      <w:r w:rsidRPr="001E67B8">
        <w:rPr>
          <w:sz w:val="22"/>
          <w:szCs w:val="22"/>
        </w:rPr>
        <w:t>más</w:t>
      </w:r>
      <w:r w:rsidRPr="001E67B8">
        <w:rPr>
          <w:spacing w:val="-3"/>
          <w:sz w:val="22"/>
          <w:szCs w:val="22"/>
        </w:rPr>
        <w:t xml:space="preserve"> </w:t>
      </w:r>
      <w:r w:rsidRPr="001E67B8">
        <w:rPr>
          <w:sz w:val="22"/>
          <w:szCs w:val="22"/>
        </w:rPr>
        <w:t>información,</w:t>
      </w:r>
      <w:r w:rsidRPr="001E67B8">
        <w:rPr>
          <w:spacing w:val="-1"/>
          <w:sz w:val="22"/>
          <w:szCs w:val="22"/>
        </w:rPr>
        <w:t xml:space="preserve"> </w:t>
      </w:r>
      <w:r w:rsidRPr="001E67B8">
        <w:rPr>
          <w:sz w:val="22"/>
          <w:szCs w:val="22"/>
        </w:rPr>
        <w:t>escribir</w:t>
      </w:r>
      <w:r w:rsidRPr="001E67B8">
        <w:rPr>
          <w:spacing w:val="-2"/>
          <w:sz w:val="22"/>
          <w:szCs w:val="22"/>
        </w:rPr>
        <w:t xml:space="preserve"> </w:t>
      </w:r>
      <w:r w:rsidRPr="001E67B8">
        <w:rPr>
          <w:sz w:val="22"/>
          <w:szCs w:val="22"/>
        </w:rPr>
        <w:t>a:</w:t>
      </w:r>
      <w:r w:rsidR="001E67B8">
        <w:rPr>
          <w:sz w:val="22"/>
          <w:szCs w:val="22"/>
        </w:rPr>
        <w:t xml:space="preserve"> </w:t>
      </w:r>
      <w:hyperlink r:id="rId9" w:history="1">
        <w:r w:rsidR="001E67B8" w:rsidRPr="00E215E5">
          <w:rPr>
            <w:rStyle w:val="Hipervnculo"/>
            <w:sz w:val="22"/>
            <w:szCs w:val="22"/>
          </w:rPr>
          <w:t>fenix@ccibaires.com.ar</w:t>
        </w:r>
      </w:hyperlink>
      <w:r w:rsidR="001E67B8">
        <w:rPr>
          <w:sz w:val="22"/>
          <w:szCs w:val="22"/>
        </w:rPr>
        <w:t xml:space="preserve"> </w:t>
      </w:r>
    </w:p>
    <w:p w14:paraId="57E8228E" w14:textId="7B02D22A" w:rsidR="001E67B8" w:rsidRDefault="001E67B8" w:rsidP="001E67B8">
      <w:pPr>
        <w:pStyle w:val="Textoindependiente"/>
        <w:ind w:left="102"/>
        <w:jc w:val="both"/>
        <w:rPr>
          <w:sz w:val="22"/>
          <w:szCs w:val="22"/>
        </w:rPr>
      </w:pPr>
      <w:r>
        <w:rPr>
          <w:noProof/>
        </w:rPr>
        <w:drawing>
          <wp:anchor distT="0" distB="0" distL="0" distR="0" simplePos="0" relativeHeight="251663360" behindDoc="1" locked="0" layoutInCell="1" allowOverlap="1" wp14:anchorId="76CEDF52" wp14:editId="53764816">
            <wp:simplePos x="0" y="0"/>
            <wp:positionH relativeFrom="page">
              <wp:posOffset>3597910</wp:posOffset>
            </wp:positionH>
            <wp:positionV relativeFrom="paragraph">
              <wp:posOffset>414020</wp:posOffset>
            </wp:positionV>
            <wp:extent cx="2231746" cy="36461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231746" cy="364617"/>
                    </a:xfrm>
                    <a:prstGeom prst="rect">
                      <a:avLst/>
                    </a:prstGeom>
                  </pic:spPr>
                </pic:pic>
              </a:graphicData>
            </a:graphic>
          </wp:anchor>
        </w:drawing>
      </w:r>
      <w:r>
        <w:rPr>
          <w:noProof/>
        </w:rPr>
        <w:drawing>
          <wp:anchor distT="0" distB="0" distL="0" distR="0" simplePos="0" relativeHeight="251657216" behindDoc="1" locked="0" layoutInCell="1" allowOverlap="1" wp14:anchorId="061D9ECD" wp14:editId="04ACA33F">
            <wp:simplePos x="0" y="0"/>
            <wp:positionH relativeFrom="page">
              <wp:posOffset>2044700</wp:posOffset>
            </wp:positionH>
            <wp:positionV relativeFrom="paragraph">
              <wp:posOffset>215900</wp:posOffset>
            </wp:positionV>
            <wp:extent cx="924560" cy="782320"/>
            <wp:effectExtent l="0" t="0" r="889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924560" cy="782320"/>
                    </a:xfrm>
                    <a:prstGeom prst="rect">
                      <a:avLst/>
                    </a:prstGeom>
                  </pic:spPr>
                </pic:pic>
              </a:graphicData>
            </a:graphic>
            <wp14:sizeRelH relativeFrom="margin">
              <wp14:pctWidth>0</wp14:pctWidth>
            </wp14:sizeRelH>
            <wp14:sizeRelV relativeFrom="margin">
              <wp14:pctHeight>0</wp14:pctHeight>
            </wp14:sizeRelV>
          </wp:anchor>
        </w:drawing>
      </w:r>
    </w:p>
    <w:p w14:paraId="03C583A0" w14:textId="77777777" w:rsidR="001E67B8" w:rsidRDefault="001E67B8" w:rsidP="001E67B8">
      <w:pPr>
        <w:pStyle w:val="Textoindependiente"/>
        <w:ind w:left="102"/>
        <w:jc w:val="both"/>
        <w:rPr>
          <w:sz w:val="20"/>
        </w:rPr>
      </w:pPr>
    </w:p>
    <w:p w14:paraId="47508961" w14:textId="59BCA857" w:rsidR="002705AE" w:rsidRDefault="001E67B8" w:rsidP="001E67B8">
      <w:pPr>
        <w:pStyle w:val="Textoindependiente"/>
        <w:ind w:left="102"/>
        <w:jc w:val="both"/>
        <w:rPr>
          <w:sz w:val="20"/>
        </w:rPr>
      </w:pPr>
      <w:r>
        <w:rPr>
          <w:sz w:val="20"/>
        </w:rPr>
        <w:t xml:space="preserve">            </w:t>
      </w:r>
      <w:r>
        <w:rPr>
          <w:noProof/>
          <w:sz w:val="20"/>
        </w:rPr>
        <w:drawing>
          <wp:inline distT="0" distB="0" distL="0" distR="0" wp14:anchorId="02FB5A56" wp14:editId="76B4F1C2">
            <wp:extent cx="1403350" cy="381746"/>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556" cy="396763"/>
                    </a:xfrm>
                    <a:prstGeom prst="rect">
                      <a:avLst/>
                    </a:prstGeom>
                    <a:noFill/>
                    <a:ln>
                      <a:noFill/>
                    </a:ln>
                  </pic:spPr>
                </pic:pic>
              </a:graphicData>
            </a:graphic>
          </wp:inline>
        </w:drawing>
      </w:r>
      <w:r w:rsidRPr="001E67B8">
        <w:rPr>
          <w:sz w:val="20"/>
        </w:rPr>
        <w:t xml:space="preserve"> </w:t>
      </w:r>
      <w:r>
        <w:rPr>
          <w:noProof/>
          <w:sz w:val="20"/>
        </w:rPr>
        <w:t xml:space="preserve">                                 </w:t>
      </w:r>
      <w:r>
        <w:rPr>
          <w:noProof/>
          <w:sz w:val="20"/>
        </w:rPr>
        <w:drawing>
          <wp:inline distT="0" distB="0" distL="0" distR="0" wp14:anchorId="261391BB" wp14:editId="31D188A6">
            <wp:extent cx="882650"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898" b="24462"/>
                    <a:stretch/>
                  </pic:blipFill>
                  <pic:spPr bwMode="auto">
                    <a:xfrm>
                      <a:off x="0" y="0"/>
                      <a:ext cx="882650" cy="43815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0"/>
        </w:rPr>
        <w:t xml:space="preserve">                                </w:t>
      </w:r>
      <w:r>
        <w:rPr>
          <w:noProof/>
        </w:rPr>
        <w:drawing>
          <wp:inline distT="0" distB="0" distL="0" distR="0" wp14:anchorId="6A6153BC" wp14:editId="2009FBDB">
            <wp:extent cx="1268249" cy="511810"/>
            <wp:effectExtent l="0" t="0" r="825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4406" cy="514295"/>
                    </a:xfrm>
                    <a:prstGeom prst="rect">
                      <a:avLst/>
                    </a:prstGeom>
                  </pic:spPr>
                </pic:pic>
              </a:graphicData>
            </a:graphic>
          </wp:inline>
        </w:drawing>
      </w:r>
    </w:p>
    <w:sectPr w:rsidR="002705AE" w:rsidSect="002C7863">
      <w:type w:val="continuous"/>
      <w:pgSz w:w="11910" w:h="16840"/>
      <w:pgMar w:top="420" w:right="711"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AE"/>
    <w:rsid w:val="001E67B8"/>
    <w:rsid w:val="002705AE"/>
    <w:rsid w:val="002C6870"/>
    <w:rsid w:val="002C7863"/>
    <w:rsid w:val="00C708C3"/>
    <w:rsid w:val="00EC5F06"/>
    <w:rsid w:val="00FD7A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F052"/>
  <w15:docId w15:val="{165C94B6-B421-478D-AF22-743CA011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C7863"/>
    <w:rPr>
      <w:color w:val="0000FF" w:themeColor="hyperlink"/>
      <w:u w:val="single"/>
    </w:rPr>
  </w:style>
  <w:style w:type="character" w:styleId="Mencinsinresolver">
    <w:name w:val="Unresolved Mention"/>
    <w:basedOn w:val="Fuentedeprrafopredeter"/>
    <w:uiPriority w:val="99"/>
    <w:semiHidden/>
    <w:unhideWhenUsed/>
    <w:rsid w:val="002C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ibaires.hiringroom.com/jobs/microsite/italyinbblanca.-"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docs.google.com/forms/d/1QvWjA70Mdu-4MG-eoSmGKnoyHoM1FRjgCa8mWNtw0cA/edit"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google.com/forms/d/1QvWjA70Mdu-4MG-eoSmGKnoyHoM1FRjgCa8mWNtw0cA/edit" TargetMode="External"/><Relationship Id="rId11" Type="http://schemas.openxmlformats.org/officeDocument/2006/relationships/image" Target="media/image3.png"/><Relationship Id="rId5" Type="http://schemas.openxmlformats.org/officeDocument/2006/relationships/hyperlink" Target="https://fenix.org.ar/"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mailto:fenix@ccibaires.com.a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 UNO</dc:creator>
  <cp:lastModifiedBy>Mario Brandizzi</cp:lastModifiedBy>
  <cp:revision>2</cp:revision>
  <dcterms:created xsi:type="dcterms:W3CDTF">2024-04-17T02:32:00Z</dcterms:created>
  <dcterms:modified xsi:type="dcterms:W3CDTF">2024-04-17T02:32:00Z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2016</vt:lpwstr>
  </property>
  <property fmtid="{D5CDD505-2E9C-101B-9397-08002B2CF9AE}" pid="4" name="LastSaved">
    <vt:filetime>2024-04-17T00:00:00Z</vt:filetime>
  </property>
  <property fmtid="{D5CDD505-2E9C-101B-9397-08002B2CF9AE}" pid="5" name="Producer">
    <vt:lpwstr>Microsoft® Word 2016</vt:lpwstr>
  </property>
</Properties>
</file>